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pelvic cavity contains the organs of the reproductive and excretory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urinary systems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thoracic cavity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contains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heart and lungs.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lungs are located inferior to the diaphragm.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kidneys are located within the abdominal cavity.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midsagittal plane divides the body into front and back halves.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Caudal means “skull, or head, end” of the body.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hand is proximal to the elbow.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dorsal cavity contains the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3636"/>
              <w:gridCol w:w="220"/>
              <w:gridCol w:w="24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heart and lungs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major organs of digestion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structures of the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central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nervous system</w:t>
                  </w:r>
                </w:p>
              </w:tc>
              <w:tc>
                <w:tcPr/>
                <w:p/>
              </w:tc>
              <w:tc>
                <w:tcPr/>
                <w:p/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Lateral means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993"/>
              <w:gridCol w:w="220"/>
              <w:gridCol w:w="24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near the beginning of a structure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near the front of the body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toward the midline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toward the side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midsagittal plane divides the body into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827"/>
              <w:gridCol w:w="220"/>
              <w:gridCol w:w="2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anterior and posterior portions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cephalic and caudal halves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upper and lower sections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left and right halves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_____ surface of a structure is toward, or nearer, the midline and away from the side.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distal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lateral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medial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proximal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_____ plane divides the body into front and back portions.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211"/>
              <w:gridCol w:w="220"/>
              <w:gridCol w:w="9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coronal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sagittal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transverse</w:t>
                  </w:r>
                </w:p>
              </w:tc>
              <w:tc>
                <w:tcPr/>
                <w:p/>
              </w:tc>
              <w:tc>
                <w:tcPr/>
                <w:p/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Which of the following is known as the study of microscopic one-celled organisms,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multi-celled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organisms, plants, animals, and humans?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300"/>
              <w:gridCol w:w="220"/>
              <w:gridCol w:w="11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Biology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Anatomy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Physiology</w:t>
                  </w:r>
                </w:p>
              </w:tc>
              <w:tc>
                <w:tcPr/>
                <w:p/>
              </w:tc>
              <w:tc>
                <w:tcPr/>
                <w:p/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Which of the following conditions would occur on the anterior part of the body?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888"/>
              <w:gridCol w:w="220"/>
              <w:gridCol w:w="15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Injury to the bottom of the foot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Ventral hernia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Bruise on the back of the head</w:t>
                  </w:r>
                </w:p>
              </w:tc>
              <w:tc>
                <w:tcPr/>
                <w:p/>
              </w:tc>
              <w:tc>
                <w:tcPr/>
                <w:p/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A scratch on the left thigh would best be described as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465"/>
              <w:gridCol w:w="220"/>
              <w:gridCol w:w="19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deep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superficial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internal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external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superficial and external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deep and internal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Which of the following sequences place the terms from the simplest to the most complex?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4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Tissues, cells, organs, organ systems, human body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Human body, organ system, organs, tissues, cells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Cells, tissues, organs, organ system, human body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None of these answers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 xml:space="preserve">Which of the following is the best description of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  <w:bdr w:val="nil"/>
                <w:rtl w:val="0"/>
              </w:rPr>
              <w:t>anabolism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4"/>
              <w:gridCol w:w="80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Functional activities of cells that result in growth, repair, energy release, use of food, and secretions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Building up of complex materials from simpler ones such as food and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Breaking down and changing of complex substances into simpler ones, with a release of energy and carbon dioxide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In the metric system, which of the following is used to measure weight?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933"/>
              <w:gridCol w:w="220"/>
              <w:gridCol w:w="1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Grams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Meters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Liters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Milliliters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Place the following prefixes in the order of smallest to largest.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Micro, milli, centi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Milli, centi, micro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Centi, milli, micro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Micro, centi, milli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provider instructs the patient to take 1 gram of acetaminophen for their fever. The patient only has capsules marked as 325 mg. How many should the patient take?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228"/>
              <w:gridCol w:w="220"/>
              <w:gridCol w:w="12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1 capsule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2 capsules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3 capsules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4 capsules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Which of the following are cavities within the skull. Mark all that apply.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505"/>
              <w:gridCol w:w="220"/>
              <w:gridCol w:w="14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Orbital cavity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Nasal cavity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Oral cavity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Buccal cavity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8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b, c, 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Mark all that are true.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363"/>
              <w:gridCol w:w="220"/>
              <w:gridCol w:w="28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1 liter = 1,000 milliliters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2.2 kilograms = 1 pound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2.5 centimeters = 1 inch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The prefix centi means 1/1000.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30 milliliters = 1 ounce</w:t>
                  </w:r>
                </w:p>
              </w:tc>
              <w:tc>
                <w:tcPr/>
                <w:p/>
              </w:tc>
              <w:tc>
                <w:tcPr/>
                <w:p/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c, 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Any abnormal change in the structure or function which produces symptoms is considered a(n) ____________.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disease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A(n) ____________, or cross, section is a horizontal cut that divides the body into upper and lower parts.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8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transverse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dorsal cavity contains the ____________ cavity and the ____________ cavity.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cranial, spinal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____________ divides the ventral cavity into two parts: the upper thoracic and the lower abdominopelvic cavities.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8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diaphragm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naval is located in the middle or _____________ region.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7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umbilical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stomach is located ____________ to the diaphragm.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6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inferior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term ____________ is used to reference the ventral surface of the body.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6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anterior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region superior to the left inguinal region is the ____________ ____________ region.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8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left lumbar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pubic area can also be referred to as the lower, or ______________, region.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9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hypogastric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region inferior to the right lumbar region is the right inguinal region, or the ____________ ____________ region.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right iliac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area superior to the right lumbar region is the ____________ ________________ region.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6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right hypochondriac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______________ is the ability of the body to regulate its internal environment within narrow limits.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0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Homeostasis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The metric system is a decimal system based on the power of ____________.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10 ten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One tablespoon of cough medicine equals ____________ milliliters of cough medicine.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15 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fifteen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  <w:bdr w:val="nil"/>
                <w:rtl w:val="0"/>
              </w:rPr>
              <w:t>You must make a notation on a patient’s record. Match the correct anatomical terminology to the description of the location.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"/>
              <w:gridCol w:w="34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pain in the back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pain below the right ribs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a cut in the lower part of the right arm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heartburn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stomach cramps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right inguinal hernia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proximal to wrist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lumbar region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epigastric area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right hypochondriac area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umbilical area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right iliac area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  <w:bdr w:val="nil"/>
                <w:rtl w:val="0"/>
              </w:rPr>
              <w:t>Match the branch of anatomy with its description.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8"/>
              <w:gridCol w:w="2316"/>
              <w:gridCol w:w="220"/>
              <w:gridCol w:w="21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gross anatomy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microscopic anatomy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developmental anatomy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comparative anatomy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systematic anatomy</w:t>
                  </w:r>
                </w:p>
              </w:tc>
              <w:tc>
                <w:tcPr/>
                <w:p/>
              </w:tc>
              <w:tc>
                <w:tcPr/>
                <w:p/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study of the growth and development of an organism during its lifetime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study of large and easily observable structures of an organism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examples are dermatology, endocrinology, and neurology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study of similarities and differences between different animals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includes cytology and histology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0"/>
                <w:szCs w:val="20"/>
                <w:bdr w:val="nil"/>
                <w:rtl w:val="0"/>
              </w:rPr>
              <w:t>Match the life function with the applicable body system.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"/>
              <w:gridCol w:w="2216"/>
              <w:gridCol w:w="220"/>
              <w:gridCol w:w="11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movement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ingestion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transport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growth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secretion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excretion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regulation (sensitivity)</w:t>
                  </w:r>
                </w:p>
              </w:tc>
              <w:tc>
                <w:tcPr/>
                <w:p/>
              </w:tc>
              <w:tc>
                <w:tcPr/>
                <w:p/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digestive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skeletal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circulatory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nervous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endocrine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muscle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bdr w:val="nil"/>
                <w:rtl w:val="0"/>
              </w:rPr>
              <w:t>urinary system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1 Introduction to the Structural Units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Online Assessment,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Introduction to the Structural Units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