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864" w:rsidRDefault="00B52CE8">
      <w:pPr>
        <w:pStyle w:val="Default"/>
        <w:jc w:val="center"/>
        <w:rPr>
          <w:rFonts w:ascii="Times New Roman" w:eastAsia="Times New Roman" w:hAnsi="Times New Roman" w:cs="Times New Roman"/>
          <w:sz w:val="24"/>
          <w:szCs w:val="24"/>
          <w:shd w:val="clear" w:color="auto" w:fill="FF7D78"/>
        </w:rPr>
      </w:pPr>
      <w:r>
        <w:rPr>
          <w:rFonts w:ascii="Times New Roman" w:hAnsi="Times New Roman"/>
          <w:sz w:val="24"/>
          <w:szCs w:val="24"/>
          <w:shd w:val="clear" w:color="auto" w:fill="FF7D78"/>
        </w:rPr>
        <w:t>CHAPTER 1</w:t>
      </w:r>
    </w:p>
    <w:p w:rsidR="00934864" w:rsidRDefault="00B52CE8">
      <w:pPr>
        <w:pStyle w:val="Default"/>
        <w:rPr>
          <w:rFonts w:ascii="Times New Roman" w:eastAsia="Times New Roman" w:hAnsi="Times New Roman" w:cs="Times New Roman"/>
          <w:sz w:val="24"/>
          <w:szCs w:val="24"/>
          <w:shd w:val="clear" w:color="auto" w:fill="00F900"/>
        </w:rPr>
      </w:pPr>
      <w:r>
        <w:rPr>
          <w:rFonts w:ascii="Times New Roman" w:hAnsi="Times New Roman"/>
          <w:sz w:val="24"/>
          <w:szCs w:val="24"/>
          <w:shd w:val="clear" w:color="auto" w:fill="00F900"/>
        </w:rPr>
        <w:t>Module 1</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0"/>
          <w:numId w:val="2"/>
        </w:numPr>
        <w:rPr>
          <w:rFonts w:ascii="Times New Roman" w:hAnsi="Times New Roman"/>
          <w:sz w:val="24"/>
          <w:szCs w:val="24"/>
        </w:rPr>
      </w:pPr>
      <w:r>
        <w:rPr>
          <w:rFonts w:ascii="Times New Roman" w:hAnsi="Times New Roman"/>
          <w:sz w:val="24"/>
          <w:szCs w:val="24"/>
        </w:rPr>
        <w:t>Which of the following is NOT one of the four essential elements of fraud under common law?</w:t>
      </w:r>
    </w:p>
    <w:p w:rsidR="00934864" w:rsidRDefault="00934864">
      <w:pPr>
        <w:pStyle w:val="Default"/>
        <w:ind w:left="2389" w:hanging="720"/>
        <w:rPr>
          <w:rFonts w:ascii="Times New Roman" w:eastAsia="Times New Roman" w:hAnsi="Times New Roman" w:cs="Times New Roman"/>
          <w:sz w:val="24"/>
          <w:szCs w:val="24"/>
        </w:rPr>
      </w:pPr>
    </w:p>
    <w:p w:rsidR="00934864" w:rsidRDefault="00B52CE8">
      <w:pPr>
        <w:pStyle w:val="Default"/>
        <w:numPr>
          <w:ilvl w:val="1"/>
          <w:numId w:val="4"/>
        </w:numPr>
        <w:rPr>
          <w:rFonts w:ascii="Times New Roman" w:hAnsi="Times New Roman"/>
          <w:sz w:val="24"/>
          <w:szCs w:val="24"/>
        </w:rPr>
      </w:pPr>
      <w:r>
        <w:rPr>
          <w:rFonts w:ascii="Times New Roman" w:hAnsi="Times New Roman"/>
          <w:sz w:val="24"/>
          <w:szCs w:val="24"/>
        </w:rPr>
        <w:t>A material false statement</w:t>
      </w:r>
    </w:p>
    <w:p w:rsidR="00934864" w:rsidRDefault="00B52CE8">
      <w:pPr>
        <w:pStyle w:val="Default"/>
        <w:numPr>
          <w:ilvl w:val="1"/>
          <w:numId w:val="4"/>
        </w:numPr>
        <w:rPr>
          <w:rFonts w:ascii="Times New Roman" w:hAnsi="Times New Roman"/>
          <w:sz w:val="24"/>
          <w:szCs w:val="24"/>
        </w:rPr>
      </w:pPr>
      <w:r>
        <w:rPr>
          <w:rFonts w:ascii="Times New Roman" w:hAnsi="Times New Roman"/>
          <w:sz w:val="24"/>
          <w:szCs w:val="24"/>
        </w:rPr>
        <w:t>Reliance on the false statement by the victim</w:t>
      </w:r>
    </w:p>
    <w:p w:rsidR="00934864" w:rsidRDefault="00B52CE8">
      <w:pPr>
        <w:pStyle w:val="Default"/>
        <w:numPr>
          <w:ilvl w:val="1"/>
          <w:numId w:val="4"/>
        </w:numPr>
        <w:rPr>
          <w:rFonts w:ascii="Times New Roman" w:hAnsi="Times New Roman"/>
          <w:sz w:val="24"/>
          <w:szCs w:val="24"/>
        </w:rPr>
      </w:pPr>
      <w:r>
        <w:rPr>
          <w:rFonts w:ascii="Times New Roman" w:hAnsi="Times New Roman"/>
          <w:sz w:val="24"/>
          <w:szCs w:val="24"/>
        </w:rPr>
        <w:t>Knowledge that the statement was false when it was spoken</w:t>
      </w:r>
    </w:p>
    <w:p w:rsidR="00934864" w:rsidRDefault="00B52CE8">
      <w:pPr>
        <w:pStyle w:val="Default"/>
        <w:numPr>
          <w:ilvl w:val="1"/>
          <w:numId w:val="4"/>
        </w:numPr>
        <w:rPr>
          <w:rFonts w:ascii="Times New Roman" w:hAnsi="Times New Roman"/>
          <w:color w:val="0432FF"/>
          <w:sz w:val="24"/>
          <w:szCs w:val="24"/>
        </w:rPr>
      </w:pPr>
      <w:r>
        <w:rPr>
          <w:rFonts w:ascii="Times New Roman" w:hAnsi="Times New Roman"/>
          <w:color w:val="0432FF"/>
          <w:sz w:val="24"/>
          <w:szCs w:val="24"/>
        </w:rPr>
        <w:t>Use of email, wire, or telephone with a criminal intent to deceive</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0"/>
          <w:numId w:val="2"/>
        </w:numPr>
        <w:rPr>
          <w:rFonts w:ascii="Times New Roman" w:hAnsi="Times New Roman"/>
          <w:sz w:val="24"/>
          <w:szCs w:val="24"/>
        </w:rPr>
      </w:pPr>
      <w:r>
        <w:rPr>
          <w:rFonts w:ascii="Times New Roman" w:hAnsi="Times New Roman"/>
          <w:sz w:val="24"/>
          <w:szCs w:val="24"/>
        </w:rPr>
        <w:t>The “felonious stealing, taking and carrying, leading, riding, or driving away with another’s property, with the intent to convert it or deprive the owner thereof” is the legal definition of:</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
        </w:numPr>
        <w:rPr>
          <w:rFonts w:ascii="Times New Roman" w:hAnsi="Times New Roman"/>
          <w:sz w:val="24"/>
          <w:szCs w:val="24"/>
        </w:rPr>
      </w:pPr>
      <w:r>
        <w:rPr>
          <w:rFonts w:ascii="Times New Roman" w:hAnsi="Times New Roman"/>
          <w:sz w:val="24"/>
          <w:szCs w:val="24"/>
        </w:rPr>
        <w:t>Embezzlement</w:t>
      </w:r>
    </w:p>
    <w:p w:rsidR="00934864" w:rsidRDefault="00B52CE8">
      <w:pPr>
        <w:pStyle w:val="Default"/>
        <w:numPr>
          <w:ilvl w:val="1"/>
          <w:numId w:val="5"/>
        </w:numPr>
        <w:rPr>
          <w:rFonts w:ascii="Times New Roman" w:hAnsi="Times New Roman"/>
          <w:sz w:val="24"/>
          <w:szCs w:val="24"/>
        </w:rPr>
      </w:pPr>
      <w:r>
        <w:rPr>
          <w:rFonts w:ascii="Times New Roman" w:hAnsi="Times New Roman"/>
          <w:sz w:val="24"/>
          <w:szCs w:val="24"/>
        </w:rPr>
        <w:t>Tort</w:t>
      </w:r>
    </w:p>
    <w:p w:rsidR="00934864" w:rsidRDefault="00B52CE8">
      <w:pPr>
        <w:pStyle w:val="Default"/>
        <w:numPr>
          <w:ilvl w:val="1"/>
          <w:numId w:val="5"/>
        </w:numPr>
        <w:rPr>
          <w:rFonts w:ascii="Times New Roman" w:hAnsi="Times New Roman"/>
          <w:color w:val="0432FF"/>
          <w:sz w:val="24"/>
          <w:szCs w:val="24"/>
        </w:rPr>
      </w:pPr>
      <w:r>
        <w:rPr>
          <w:rFonts w:ascii="Times New Roman" w:hAnsi="Times New Roman"/>
          <w:color w:val="0432FF"/>
          <w:sz w:val="24"/>
          <w:szCs w:val="24"/>
        </w:rPr>
        <w:t>Larceny</w:t>
      </w:r>
    </w:p>
    <w:p w:rsidR="00934864" w:rsidRDefault="005E6434">
      <w:pPr>
        <w:pStyle w:val="Default"/>
        <w:numPr>
          <w:ilvl w:val="1"/>
          <w:numId w:val="5"/>
        </w:numPr>
        <w:rPr>
          <w:rFonts w:ascii="Times New Roman" w:hAnsi="Times New Roman"/>
          <w:sz w:val="24"/>
          <w:szCs w:val="24"/>
          <w:lang w:val="de-DE"/>
        </w:rPr>
      </w:pPr>
      <w:r>
        <w:rPr>
          <w:rFonts w:ascii="Times New Roman" w:hAnsi="Times New Roman"/>
          <w:sz w:val="24"/>
          <w:szCs w:val="24"/>
          <w:lang w:val="de-DE"/>
        </w:rPr>
        <w:t xml:space="preserve">Fraud </w:t>
      </w:r>
    </w:p>
    <w:p w:rsidR="00934864" w:rsidRDefault="00934864">
      <w:pPr>
        <w:pStyle w:val="Default"/>
        <w:ind w:left="720" w:hanging="720"/>
        <w:rPr>
          <w:rFonts w:ascii="Times New Roman" w:eastAsia="Times New Roman" w:hAnsi="Times New Roman" w:cs="Times New Roman"/>
          <w:sz w:val="24"/>
          <w:szCs w:val="24"/>
        </w:rPr>
      </w:pPr>
    </w:p>
    <w:p w:rsidR="00934864" w:rsidRDefault="00B52CE8">
      <w:pPr>
        <w:pStyle w:val="Default"/>
        <w:numPr>
          <w:ilvl w:val="0"/>
          <w:numId w:val="6"/>
        </w:numPr>
        <w:rPr>
          <w:rFonts w:ascii="Times New Roman" w:hAnsi="Times New Roman"/>
          <w:sz w:val="24"/>
          <w:szCs w:val="24"/>
        </w:rPr>
      </w:pPr>
      <w:r>
        <w:rPr>
          <w:rFonts w:ascii="Times New Roman" w:hAnsi="Times New Roman"/>
          <w:sz w:val="24"/>
          <w:szCs w:val="24"/>
        </w:rPr>
        <w:t>A fiduciary is someone who:</w:t>
      </w:r>
    </w:p>
    <w:p w:rsidR="00934864" w:rsidRDefault="00934864">
      <w:pPr>
        <w:pStyle w:val="Default"/>
        <w:ind w:left="720"/>
        <w:rPr>
          <w:rFonts w:ascii="Times New Roman" w:eastAsia="Times New Roman" w:hAnsi="Times New Roman" w:cs="Times New Roman"/>
          <w:sz w:val="24"/>
          <w:szCs w:val="24"/>
        </w:rPr>
      </w:pPr>
    </w:p>
    <w:p w:rsidR="00934864" w:rsidRDefault="00B52CE8">
      <w:pPr>
        <w:pStyle w:val="Default"/>
        <w:numPr>
          <w:ilvl w:val="0"/>
          <w:numId w:val="7"/>
        </w:numPr>
        <w:rPr>
          <w:rFonts w:ascii="Times New Roman" w:hAnsi="Times New Roman"/>
          <w:sz w:val="24"/>
          <w:szCs w:val="24"/>
        </w:rPr>
      </w:pPr>
      <w:r>
        <w:rPr>
          <w:rFonts w:ascii="Times New Roman" w:hAnsi="Times New Roman"/>
          <w:sz w:val="24"/>
          <w:szCs w:val="24"/>
        </w:rPr>
        <w:t>Swears an oath before taking office</w:t>
      </w:r>
    </w:p>
    <w:p w:rsidR="00934864" w:rsidRDefault="00B52CE8">
      <w:pPr>
        <w:pStyle w:val="Default"/>
        <w:numPr>
          <w:ilvl w:val="0"/>
          <w:numId w:val="7"/>
        </w:numPr>
        <w:rPr>
          <w:rFonts w:ascii="Times New Roman" w:hAnsi="Times New Roman"/>
          <w:color w:val="0432FF"/>
          <w:sz w:val="24"/>
          <w:szCs w:val="24"/>
        </w:rPr>
      </w:pPr>
      <w:r>
        <w:rPr>
          <w:rFonts w:ascii="Times New Roman" w:hAnsi="Times New Roman"/>
          <w:color w:val="0432FF"/>
          <w:sz w:val="24"/>
          <w:szCs w:val="24"/>
        </w:rPr>
        <w:t>Acts for the benefit of another</w:t>
      </w:r>
    </w:p>
    <w:p w:rsidR="00934864" w:rsidRDefault="00B52CE8">
      <w:pPr>
        <w:pStyle w:val="Default"/>
        <w:numPr>
          <w:ilvl w:val="0"/>
          <w:numId w:val="7"/>
        </w:numPr>
        <w:rPr>
          <w:rFonts w:ascii="Times New Roman" w:hAnsi="Times New Roman"/>
          <w:sz w:val="24"/>
          <w:szCs w:val="24"/>
        </w:rPr>
      </w:pPr>
      <w:r>
        <w:rPr>
          <w:rFonts w:ascii="Times New Roman" w:hAnsi="Times New Roman"/>
          <w:sz w:val="24"/>
          <w:szCs w:val="24"/>
        </w:rPr>
        <w:t>Betrays the trust of another</w:t>
      </w:r>
    </w:p>
    <w:p w:rsidR="00934864" w:rsidRDefault="00B52CE8">
      <w:pPr>
        <w:pStyle w:val="Default"/>
        <w:numPr>
          <w:ilvl w:val="0"/>
          <w:numId w:val="7"/>
        </w:numPr>
        <w:rPr>
          <w:rFonts w:ascii="Times New Roman" w:hAnsi="Times New Roman"/>
          <w:sz w:val="24"/>
          <w:szCs w:val="24"/>
        </w:rPr>
      </w:pPr>
      <w:r>
        <w:rPr>
          <w:rFonts w:ascii="Times New Roman" w:hAnsi="Times New Roman"/>
          <w:sz w:val="24"/>
          <w:szCs w:val="24"/>
        </w:rPr>
        <w:t>Controls access to an organization’s cash or assets</w:t>
      </w:r>
    </w:p>
    <w:p w:rsidR="00934864" w:rsidRDefault="00934864">
      <w:pPr>
        <w:pStyle w:val="Default"/>
        <w:ind w:left="720"/>
        <w:rPr>
          <w:rFonts w:ascii="Times New Roman" w:eastAsia="Times New Roman" w:hAnsi="Times New Roman" w:cs="Times New Roman"/>
          <w:sz w:val="24"/>
          <w:szCs w:val="24"/>
        </w:rPr>
      </w:pPr>
    </w:p>
    <w:p w:rsidR="00934864" w:rsidRDefault="00B52CE8">
      <w:pPr>
        <w:pStyle w:val="Default"/>
        <w:numPr>
          <w:ilvl w:val="0"/>
          <w:numId w:val="8"/>
        </w:numPr>
        <w:rPr>
          <w:rFonts w:ascii="Times New Roman" w:hAnsi="Times New Roman"/>
          <w:sz w:val="24"/>
          <w:szCs w:val="24"/>
        </w:rPr>
      </w:pPr>
      <w:r>
        <w:rPr>
          <w:rFonts w:ascii="Times New Roman" w:hAnsi="Times New Roman"/>
          <w:sz w:val="24"/>
          <w:szCs w:val="24"/>
        </w:rPr>
        <w:t>An unauthorized assumption and exercise of the right of ownership over goods or personal chattels belonging to another, to the alteration of their condition or the exclusion of the owner’s rights is the definition of:</w:t>
      </w:r>
    </w:p>
    <w:p w:rsidR="00934864" w:rsidRDefault="00934864">
      <w:pPr>
        <w:pStyle w:val="Default"/>
        <w:rPr>
          <w:rFonts w:ascii="Times New Roman" w:eastAsia="Times New Roman" w:hAnsi="Times New Roman" w:cs="Times New Roman"/>
          <w:sz w:val="24"/>
          <w:szCs w:val="24"/>
        </w:rPr>
      </w:pPr>
    </w:p>
    <w:p w:rsidR="00934864" w:rsidRDefault="005E6434">
      <w:pPr>
        <w:pStyle w:val="Default"/>
        <w:numPr>
          <w:ilvl w:val="2"/>
          <w:numId w:val="8"/>
        </w:numPr>
        <w:rPr>
          <w:rFonts w:ascii="Times New Roman" w:hAnsi="Times New Roman"/>
          <w:sz w:val="24"/>
          <w:szCs w:val="24"/>
          <w:lang w:val="it-IT"/>
        </w:rPr>
      </w:pPr>
      <w:r>
        <w:rPr>
          <w:rFonts w:ascii="Times New Roman" w:hAnsi="Times New Roman"/>
          <w:sz w:val="24"/>
          <w:szCs w:val="24"/>
          <w:lang w:val="it-IT"/>
        </w:rPr>
        <w:t>Collusion</w:t>
      </w:r>
    </w:p>
    <w:p w:rsidR="00934864" w:rsidRDefault="00B52CE8">
      <w:pPr>
        <w:pStyle w:val="Default"/>
        <w:numPr>
          <w:ilvl w:val="2"/>
          <w:numId w:val="9"/>
        </w:numPr>
        <w:rPr>
          <w:rFonts w:ascii="Times New Roman" w:hAnsi="Times New Roman"/>
          <w:sz w:val="24"/>
          <w:szCs w:val="24"/>
          <w:lang w:val="it-IT"/>
        </w:rPr>
      </w:pPr>
      <w:r>
        <w:rPr>
          <w:rFonts w:ascii="Times New Roman" w:hAnsi="Times New Roman"/>
          <w:sz w:val="24"/>
          <w:szCs w:val="24"/>
          <w:lang w:val="it-IT"/>
        </w:rPr>
        <w:t>Concealment</w:t>
      </w:r>
    </w:p>
    <w:p w:rsidR="00934864" w:rsidRDefault="00B52CE8">
      <w:pPr>
        <w:pStyle w:val="Default"/>
        <w:numPr>
          <w:ilvl w:val="2"/>
          <w:numId w:val="9"/>
        </w:numPr>
        <w:rPr>
          <w:rFonts w:ascii="Times New Roman" w:hAnsi="Times New Roman"/>
          <w:sz w:val="24"/>
          <w:szCs w:val="24"/>
          <w:lang w:val="fr-FR"/>
        </w:rPr>
      </w:pPr>
      <w:r>
        <w:rPr>
          <w:rFonts w:ascii="Times New Roman" w:hAnsi="Times New Roman"/>
          <w:sz w:val="24"/>
          <w:szCs w:val="24"/>
          <w:lang w:val="fr-FR"/>
        </w:rPr>
        <w:t>C</w:t>
      </w:r>
      <w:r w:rsidR="005E6434">
        <w:rPr>
          <w:rFonts w:ascii="Times New Roman" w:hAnsi="Times New Roman"/>
          <w:sz w:val="24"/>
          <w:szCs w:val="24"/>
          <w:lang w:val="fr-FR"/>
        </w:rPr>
        <w:t>apital misappropriation</w:t>
      </w:r>
    </w:p>
    <w:p w:rsidR="00934864" w:rsidRDefault="00B52CE8">
      <w:pPr>
        <w:pStyle w:val="Default"/>
        <w:numPr>
          <w:ilvl w:val="2"/>
          <w:numId w:val="10"/>
        </w:numPr>
        <w:rPr>
          <w:rFonts w:ascii="Times New Roman" w:hAnsi="Times New Roman"/>
          <w:color w:val="0432FF"/>
          <w:sz w:val="24"/>
          <w:szCs w:val="24"/>
          <w:lang w:val="it-IT"/>
        </w:rPr>
      </w:pPr>
      <w:r>
        <w:rPr>
          <w:rFonts w:ascii="Times New Roman" w:hAnsi="Times New Roman"/>
          <w:color w:val="0432FF"/>
          <w:sz w:val="24"/>
          <w:szCs w:val="24"/>
          <w:lang w:val="it-IT"/>
        </w:rPr>
        <w:t>Conversion</w:t>
      </w:r>
    </w:p>
    <w:p w:rsidR="00934864" w:rsidRDefault="00934864">
      <w:pPr>
        <w:pStyle w:val="Default"/>
        <w:ind w:left="1440"/>
        <w:rPr>
          <w:rFonts w:ascii="Times New Roman" w:eastAsia="Times New Roman" w:hAnsi="Times New Roman" w:cs="Times New Roman"/>
          <w:sz w:val="24"/>
          <w:szCs w:val="24"/>
        </w:rPr>
      </w:pPr>
    </w:p>
    <w:p w:rsidR="00934864" w:rsidRDefault="00B52CE8">
      <w:pPr>
        <w:pStyle w:val="Default"/>
        <w:numPr>
          <w:ilvl w:val="0"/>
          <w:numId w:val="11"/>
        </w:numPr>
        <w:rPr>
          <w:rFonts w:ascii="Times New Roman" w:hAnsi="Times New Roman"/>
          <w:sz w:val="24"/>
          <w:szCs w:val="24"/>
        </w:rPr>
      </w:pPr>
      <w:r>
        <w:rPr>
          <w:rFonts w:ascii="Times New Roman" w:hAnsi="Times New Roman"/>
          <w:sz w:val="24"/>
          <w:szCs w:val="24"/>
        </w:rPr>
        <w:t>The intentional, deliberate misstatement, or omission of material facts or accounting data that is misleading and, when considered with all the information made available, that would cause the reader to change or alter his or her judgment or decision is defined by the Association of Certified Fraud Examiners as:</w:t>
      </w:r>
    </w:p>
    <w:p w:rsidR="00934864" w:rsidRDefault="00934864">
      <w:pPr>
        <w:pStyle w:val="Default"/>
        <w:ind w:left="500" w:hanging="500"/>
        <w:rPr>
          <w:rFonts w:ascii="Times New Roman" w:eastAsia="Times New Roman" w:hAnsi="Times New Roman" w:cs="Times New Roman"/>
          <w:color w:val="FF2600"/>
          <w:sz w:val="24"/>
          <w:szCs w:val="24"/>
        </w:rPr>
      </w:pPr>
    </w:p>
    <w:p w:rsidR="00934864" w:rsidRDefault="00B52CE8">
      <w:pPr>
        <w:pStyle w:val="Default"/>
        <w:numPr>
          <w:ilvl w:val="1"/>
          <w:numId w:val="12"/>
        </w:numPr>
        <w:rPr>
          <w:rFonts w:ascii="Times New Roman" w:hAnsi="Times New Roman"/>
          <w:color w:val="0432FF"/>
          <w:sz w:val="24"/>
          <w:szCs w:val="24"/>
        </w:rPr>
      </w:pPr>
      <w:r>
        <w:rPr>
          <w:rFonts w:ascii="Times New Roman" w:hAnsi="Times New Roman"/>
          <w:color w:val="0432FF"/>
          <w:sz w:val="24"/>
          <w:szCs w:val="24"/>
        </w:rPr>
        <w:t>Financial statement fraud</w:t>
      </w:r>
    </w:p>
    <w:p w:rsidR="00934864" w:rsidRDefault="00B52CE8">
      <w:pPr>
        <w:pStyle w:val="Default"/>
        <w:numPr>
          <w:ilvl w:val="1"/>
          <w:numId w:val="13"/>
        </w:numPr>
        <w:rPr>
          <w:rFonts w:ascii="Times New Roman" w:hAnsi="Times New Roman"/>
          <w:sz w:val="24"/>
          <w:szCs w:val="24"/>
        </w:rPr>
      </w:pPr>
      <w:r>
        <w:rPr>
          <w:rFonts w:ascii="Times New Roman" w:hAnsi="Times New Roman"/>
          <w:sz w:val="24"/>
          <w:szCs w:val="24"/>
        </w:rPr>
        <w:t>Financial statement misstatement</w:t>
      </w:r>
    </w:p>
    <w:p w:rsidR="00934864" w:rsidRDefault="00B52CE8">
      <w:pPr>
        <w:pStyle w:val="Default"/>
        <w:numPr>
          <w:ilvl w:val="1"/>
          <w:numId w:val="13"/>
        </w:numPr>
        <w:rPr>
          <w:rFonts w:ascii="Times New Roman" w:hAnsi="Times New Roman"/>
          <w:sz w:val="24"/>
          <w:szCs w:val="24"/>
        </w:rPr>
      </w:pPr>
      <w:r>
        <w:rPr>
          <w:rFonts w:ascii="Times New Roman" w:hAnsi="Times New Roman"/>
          <w:sz w:val="24"/>
          <w:szCs w:val="24"/>
        </w:rPr>
        <w:t xml:space="preserve">Financial statement </w:t>
      </w:r>
      <w:r w:rsidR="005E6434">
        <w:rPr>
          <w:rFonts w:ascii="Times New Roman" w:hAnsi="Times New Roman"/>
          <w:sz w:val="24"/>
          <w:szCs w:val="24"/>
        </w:rPr>
        <w:t>concealment</w:t>
      </w:r>
    </w:p>
    <w:p w:rsidR="00934864" w:rsidRDefault="00B52CE8">
      <w:pPr>
        <w:pStyle w:val="Default"/>
        <w:numPr>
          <w:ilvl w:val="1"/>
          <w:numId w:val="13"/>
        </w:numPr>
        <w:rPr>
          <w:rFonts w:ascii="Times New Roman" w:hAnsi="Times New Roman"/>
          <w:sz w:val="24"/>
          <w:szCs w:val="24"/>
        </w:rPr>
      </w:pPr>
      <w:r>
        <w:rPr>
          <w:rFonts w:ascii="Times New Roman" w:hAnsi="Times New Roman"/>
          <w:sz w:val="24"/>
          <w:szCs w:val="24"/>
        </w:rPr>
        <w:t>Financial statement re-statement</w:t>
      </w:r>
    </w:p>
    <w:p w:rsidR="00934864" w:rsidRDefault="00934864">
      <w:pPr>
        <w:pStyle w:val="Default"/>
        <w:ind w:left="1440"/>
        <w:rPr>
          <w:rFonts w:ascii="Times New Roman" w:eastAsia="Times New Roman" w:hAnsi="Times New Roman" w:cs="Times New Roman"/>
          <w:sz w:val="24"/>
          <w:szCs w:val="24"/>
        </w:rPr>
      </w:pPr>
    </w:p>
    <w:p w:rsidR="00934864" w:rsidRDefault="00B52CE8">
      <w:pPr>
        <w:pStyle w:val="Default"/>
        <w:numPr>
          <w:ilvl w:val="1"/>
          <w:numId w:val="14"/>
        </w:numPr>
        <w:rPr>
          <w:rFonts w:ascii="Times New Roman" w:hAnsi="Times New Roman"/>
          <w:sz w:val="24"/>
          <w:szCs w:val="24"/>
        </w:rPr>
      </w:pPr>
      <w:r>
        <w:rPr>
          <w:rFonts w:ascii="Times New Roman" w:hAnsi="Times New Roman"/>
          <w:sz w:val="24"/>
          <w:szCs w:val="24"/>
        </w:rPr>
        <w:lastRenderedPageBreak/>
        <w:t>Which of the following is an example of financial statement and reporting fraud?</w:t>
      </w:r>
    </w:p>
    <w:p w:rsidR="00934864" w:rsidRDefault="00934864">
      <w:pPr>
        <w:pStyle w:val="Default"/>
        <w:ind w:left="720" w:hanging="90"/>
        <w:rPr>
          <w:rFonts w:ascii="Times New Roman" w:eastAsia="Times New Roman" w:hAnsi="Times New Roman" w:cs="Times New Roman"/>
          <w:color w:val="0432FF"/>
          <w:sz w:val="24"/>
          <w:szCs w:val="24"/>
        </w:rPr>
      </w:pPr>
    </w:p>
    <w:p w:rsidR="00934864" w:rsidRDefault="00B52CE8">
      <w:pPr>
        <w:pStyle w:val="Default"/>
        <w:numPr>
          <w:ilvl w:val="1"/>
          <w:numId w:val="15"/>
        </w:numPr>
        <w:rPr>
          <w:rFonts w:ascii="Times New Roman" w:hAnsi="Times New Roman"/>
          <w:sz w:val="24"/>
          <w:szCs w:val="24"/>
        </w:rPr>
      </w:pPr>
      <w:r>
        <w:rPr>
          <w:rFonts w:ascii="Times New Roman" w:hAnsi="Times New Roman"/>
          <w:sz w:val="24"/>
          <w:szCs w:val="24"/>
        </w:rPr>
        <w:t>Failing to post audit results on the company’s website</w:t>
      </w:r>
    </w:p>
    <w:p w:rsidR="00934864" w:rsidRDefault="00B52CE8">
      <w:pPr>
        <w:pStyle w:val="Default"/>
        <w:numPr>
          <w:ilvl w:val="1"/>
          <w:numId w:val="15"/>
        </w:numPr>
        <w:rPr>
          <w:rFonts w:ascii="Times New Roman" w:hAnsi="Times New Roman"/>
          <w:sz w:val="24"/>
          <w:szCs w:val="24"/>
        </w:rPr>
      </w:pPr>
      <w:r>
        <w:rPr>
          <w:rFonts w:ascii="Times New Roman" w:hAnsi="Times New Roman"/>
          <w:sz w:val="24"/>
          <w:szCs w:val="24"/>
        </w:rPr>
        <w:t xml:space="preserve">Debt ratio is materially higher than industry standards </w:t>
      </w:r>
    </w:p>
    <w:p w:rsidR="00934864" w:rsidRDefault="00B52CE8">
      <w:pPr>
        <w:pStyle w:val="Default"/>
        <w:numPr>
          <w:ilvl w:val="1"/>
          <w:numId w:val="15"/>
        </w:numPr>
        <w:rPr>
          <w:rFonts w:ascii="Times New Roman" w:hAnsi="Times New Roman"/>
          <w:color w:val="0432FF"/>
          <w:sz w:val="24"/>
          <w:szCs w:val="24"/>
        </w:rPr>
      </w:pPr>
      <w:r>
        <w:rPr>
          <w:rFonts w:ascii="Times New Roman" w:hAnsi="Times New Roman"/>
          <w:color w:val="0432FF"/>
          <w:sz w:val="24"/>
          <w:szCs w:val="24"/>
        </w:rPr>
        <w:t>Improper timing of revenue and expense recognition</w:t>
      </w:r>
    </w:p>
    <w:p w:rsidR="00934864" w:rsidRDefault="00B52CE8">
      <w:pPr>
        <w:pStyle w:val="Default"/>
        <w:numPr>
          <w:ilvl w:val="1"/>
          <w:numId w:val="15"/>
        </w:numPr>
        <w:rPr>
          <w:rFonts w:ascii="Times New Roman" w:hAnsi="Times New Roman"/>
          <w:sz w:val="24"/>
          <w:szCs w:val="24"/>
        </w:rPr>
      </w:pPr>
      <w:r>
        <w:rPr>
          <w:rFonts w:ascii="Times New Roman" w:hAnsi="Times New Roman"/>
          <w:sz w:val="24"/>
          <w:szCs w:val="24"/>
        </w:rPr>
        <w:t>Net income for any quarterly filing is 17% or more below analyst predictions</w:t>
      </w:r>
    </w:p>
    <w:p w:rsidR="00934864" w:rsidRDefault="00934864">
      <w:pPr>
        <w:pStyle w:val="Default"/>
        <w:ind w:left="1440"/>
        <w:rPr>
          <w:rFonts w:ascii="Times New Roman" w:eastAsia="Times New Roman" w:hAnsi="Times New Roman" w:cs="Times New Roman"/>
          <w:sz w:val="24"/>
          <w:szCs w:val="24"/>
        </w:rPr>
      </w:pPr>
    </w:p>
    <w:p w:rsidR="00934864" w:rsidRDefault="00B52CE8">
      <w:pPr>
        <w:pStyle w:val="Default"/>
        <w:numPr>
          <w:ilvl w:val="1"/>
          <w:numId w:val="16"/>
        </w:numPr>
        <w:rPr>
          <w:rFonts w:ascii="Times New Roman" w:hAnsi="Times New Roman"/>
          <w:sz w:val="24"/>
          <w:szCs w:val="24"/>
        </w:rPr>
      </w:pPr>
      <w:r>
        <w:rPr>
          <w:rFonts w:ascii="Times New Roman" w:hAnsi="Times New Roman"/>
          <w:sz w:val="24"/>
          <w:szCs w:val="24"/>
        </w:rPr>
        <w:t>The essential characteristics of financial statement fraud are:</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0"/>
          <w:numId w:val="17"/>
        </w:numPr>
        <w:rPr>
          <w:rFonts w:ascii="Times New Roman" w:hAnsi="Times New Roman"/>
          <w:sz w:val="24"/>
          <w:szCs w:val="24"/>
        </w:rPr>
      </w:pPr>
      <w:r>
        <w:rPr>
          <w:rFonts w:ascii="Times New Roman" w:hAnsi="Times New Roman"/>
          <w:sz w:val="24"/>
          <w:szCs w:val="24"/>
        </w:rPr>
        <w:t>The misstatement is material and intentional and the users of the financial statements are investors in publicly traded companies.</w:t>
      </w:r>
    </w:p>
    <w:p w:rsidR="00934864" w:rsidRDefault="00B52CE8">
      <w:pPr>
        <w:pStyle w:val="Default"/>
        <w:numPr>
          <w:ilvl w:val="0"/>
          <w:numId w:val="17"/>
        </w:numPr>
        <w:rPr>
          <w:rFonts w:ascii="Times New Roman" w:hAnsi="Times New Roman"/>
          <w:sz w:val="24"/>
          <w:szCs w:val="24"/>
        </w:rPr>
      </w:pPr>
      <w:r>
        <w:rPr>
          <w:rFonts w:ascii="Times New Roman" w:hAnsi="Times New Roman"/>
          <w:sz w:val="24"/>
          <w:szCs w:val="24"/>
        </w:rPr>
        <w:t>This misstatement is material and intentional and the preparers of the financial statements have a fiduciary obligation to the organization.</w:t>
      </w:r>
    </w:p>
    <w:p w:rsidR="00934864" w:rsidRDefault="00B52CE8">
      <w:pPr>
        <w:pStyle w:val="Default"/>
        <w:numPr>
          <w:ilvl w:val="0"/>
          <w:numId w:val="17"/>
        </w:numPr>
        <w:rPr>
          <w:rFonts w:ascii="Times New Roman" w:hAnsi="Times New Roman"/>
          <w:sz w:val="24"/>
          <w:szCs w:val="24"/>
        </w:rPr>
      </w:pPr>
      <w:r>
        <w:rPr>
          <w:rFonts w:ascii="Times New Roman" w:hAnsi="Times New Roman"/>
          <w:sz w:val="24"/>
          <w:szCs w:val="24"/>
        </w:rPr>
        <w:t>The misstatement is material and intentional and the preparers of the financial statements fail to report the misstatement to the SEC or other applicable authority.</w:t>
      </w:r>
    </w:p>
    <w:p w:rsidR="00934864" w:rsidRDefault="00B52CE8">
      <w:pPr>
        <w:pStyle w:val="Default"/>
        <w:numPr>
          <w:ilvl w:val="0"/>
          <w:numId w:val="18"/>
        </w:numPr>
        <w:rPr>
          <w:rFonts w:ascii="Times New Roman" w:hAnsi="Times New Roman"/>
          <w:color w:val="0432FF"/>
          <w:sz w:val="24"/>
          <w:szCs w:val="24"/>
        </w:rPr>
      </w:pPr>
      <w:r>
        <w:rPr>
          <w:rFonts w:ascii="Times New Roman" w:hAnsi="Times New Roman"/>
          <w:color w:val="0432FF"/>
          <w:sz w:val="24"/>
          <w:szCs w:val="24"/>
        </w:rPr>
        <w:t>The misstatement is material and intentional and the users of the financial statements have been misled.</w:t>
      </w:r>
    </w:p>
    <w:p w:rsidR="005E6434" w:rsidRDefault="005E6434" w:rsidP="005E6434">
      <w:pPr>
        <w:pStyle w:val="Default"/>
        <w:ind w:left="1285"/>
        <w:rPr>
          <w:rFonts w:ascii="Times New Roman" w:hAnsi="Times New Roman"/>
          <w:color w:val="0432FF"/>
          <w:sz w:val="24"/>
          <w:szCs w:val="24"/>
        </w:rPr>
      </w:pPr>
    </w:p>
    <w:p w:rsidR="00934864" w:rsidRDefault="00B52CE8">
      <w:pPr>
        <w:pStyle w:val="Default"/>
        <w:numPr>
          <w:ilvl w:val="1"/>
          <w:numId w:val="19"/>
        </w:numPr>
        <w:rPr>
          <w:rFonts w:ascii="Times New Roman" w:hAnsi="Times New Roman"/>
          <w:sz w:val="24"/>
          <w:szCs w:val="24"/>
        </w:rPr>
      </w:pPr>
      <w:r>
        <w:rPr>
          <w:rFonts w:ascii="Times New Roman" w:hAnsi="Times New Roman"/>
          <w:sz w:val="24"/>
          <w:szCs w:val="24"/>
        </w:rPr>
        <w:t>As a result of</w:t>
      </w:r>
      <w:r w:rsidR="005E6434">
        <w:rPr>
          <w:rFonts w:ascii="Times New Roman" w:hAnsi="Times New Roman"/>
          <w:sz w:val="24"/>
          <w:szCs w:val="24"/>
        </w:rPr>
        <w:t xml:space="preserve"> the</w:t>
      </w:r>
      <w:r>
        <w:rPr>
          <w:rFonts w:ascii="Times New Roman" w:hAnsi="Times New Roman"/>
          <w:sz w:val="24"/>
          <w:szCs w:val="24"/>
        </w:rPr>
        <w:t xml:space="preserve"> Sarbanes-Oxley Act (2002), which of the following became part of the business landscape?</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Assessment of internal controls, preservation of evidence, whistleblower protection and increased penalties for securities fraud</w:t>
      </w:r>
    </w:p>
    <w:p w:rsidR="00934864" w:rsidRDefault="00B52CE8">
      <w:pPr>
        <w:pStyle w:val="Default"/>
        <w:numPr>
          <w:ilvl w:val="1"/>
          <w:numId w:val="21"/>
        </w:numPr>
        <w:rPr>
          <w:rFonts w:ascii="Times New Roman" w:hAnsi="Times New Roman"/>
          <w:sz w:val="24"/>
          <w:szCs w:val="24"/>
        </w:rPr>
      </w:pPr>
      <w:r>
        <w:rPr>
          <w:rFonts w:ascii="Times New Roman" w:hAnsi="Times New Roman"/>
          <w:sz w:val="24"/>
          <w:szCs w:val="24"/>
        </w:rPr>
        <w:t>Mandatory separation of duties, two-factor authentication for online transactions, and prohibition of fraudulent financial reporting</w:t>
      </w:r>
    </w:p>
    <w:p w:rsidR="00934864" w:rsidRDefault="00B52CE8">
      <w:pPr>
        <w:pStyle w:val="Default"/>
        <w:numPr>
          <w:ilvl w:val="1"/>
          <w:numId w:val="21"/>
        </w:numPr>
        <w:rPr>
          <w:rFonts w:ascii="Times New Roman" w:hAnsi="Times New Roman"/>
          <w:sz w:val="24"/>
          <w:szCs w:val="24"/>
        </w:rPr>
      </w:pPr>
      <w:r>
        <w:rPr>
          <w:rFonts w:ascii="Times New Roman" w:hAnsi="Times New Roman"/>
          <w:sz w:val="24"/>
          <w:szCs w:val="24"/>
        </w:rPr>
        <w:t xml:space="preserve">Mandatory quarterly reporting </w:t>
      </w:r>
      <w:r w:rsidR="00C46FBD">
        <w:rPr>
          <w:rFonts w:ascii="Times New Roman" w:hAnsi="Times New Roman"/>
          <w:sz w:val="24"/>
          <w:szCs w:val="24"/>
        </w:rPr>
        <w:t>of</w:t>
      </w:r>
      <w:r>
        <w:rPr>
          <w:rFonts w:ascii="Times New Roman" w:hAnsi="Times New Roman"/>
          <w:sz w:val="24"/>
          <w:szCs w:val="24"/>
        </w:rPr>
        <w:t xml:space="preserve"> shell compan</w:t>
      </w:r>
      <w:r w:rsidR="00C46FBD">
        <w:rPr>
          <w:rFonts w:ascii="Times New Roman" w:hAnsi="Times New Roman"/>
          <w:sz w:val="24"/>
          <w:szCs w:val="24"/>
        </w:rPr>
        <w:t>y beneficial ownership</w:t>
      </w:r>
      <w:r>
        <w:rPr>
          <w:rFonts w:ascii="Times New Roman" w:hAnsi="Times New Roman"/>
          <w:sz w:val="24"/>
          <w:szCs w:val="24"/>
        </w:rPr>
        <w:t>, mandatory criminal background checks on all publicly traded company officers and directors, and annual review of internal controls by the SEC</w:t>
      </w:r>
    </w:p>
    <w:p w:rsidR="00934864" w:rsidRDefault="00B52CE8">
      <w:pPr>
        <w:pStyle w:val="Default"/>
        <w:numPr>
          <w:ilvl w:val="1"/>
          <w:numId w:val="21"/>
        </w:numPr>
        <w:rPr>
          <w:rFonts w:ascii="Times New Roman" w:hAnsi="Times New Roman"/>
          <w:sz w:val="24"/>
          <w:szCs w:val="24"/>
        </w:rPr>
      </w:pPr>
      <w:r>
        <w:rPr>
          <w:rFonts w:ascii="Times New Roman" w:hAnsi="Times New Roman"/>
          <w:sz w:val="24"/>
          <w:szCs w:val="24"/>
        </w:rPr>
        <w:t>Auditing firm competence certification, annual disclosure of conflicts of interest by the board of directors, prohibition of illegal gratuities and penalties for whistleblowers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2"/>
        </w:numPr>
        <w:rPr>
          <w:rFonts w:ascii="Times New Roman" w:hAnsi="Times New Roman"/>
          <w:sz w:val="24"/>
          <w:szCs w:val="24"/>
        </w:rPr>
      </w:pPr>
      <w:r>
        <w:rPr>
          <w:rFonts w:ascii="Times New Roman" w:hAnsi="Times New Roman"/>
          <w:sz w:val="24"/>
          <w:szCs w:val="24"/>
        </w:rPr>
        <w:t xml:space="preserve">The occupational fraud and abuse classification system (fraud tree) arranges organizational frauds </w:t>
      </w:r>
      <w:r w:rsidR="00CE3433">
        <w:rPr>
          <w:rFonts w:ascii="Times New Roman" w:hAnsi="Times New Roman"/>
          <w:sz w:val="24"/>
          <w:szCs w:val="24"/>
        </w:rPr>
        <w:t>in</w:t>
      </w:r>
      <w:r>
        <w:rPr>
          <w:rFonts w:ascii="Times New Roman" w:hAnsi="Times New Roman"/>
          <w:sz w:val="24"/>
          <w:szCs w:val="24"/>
        </w:rPr>
        <w:t xml:space="preserve"> which three categories?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The act, concealment, and conversion</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Existence of a fiduciary relationship, breach of duty, harm to the plaintiff or benefit to the fiduciary</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 xml:space="preserve">Asset misappropriation, corruption, and financial statement fraud </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Incentive, opportunity, and rationalization.</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24"/>
        </w:numPr>
        <w:rPr>
          <w:rFonts w:ascii="Times New Roman" w:hAnsi="Times New Roman"/>
          <w:sz w:val="24"/>
          <w:szCs w:val="24"/>
        </w:rPr>
      </w:pPr>
      <w:r>
        <w:rPr>
          <w:rFonts w:ascii="Times New Roman" w:hAnsi="Times New Roman"/>
          <w:sz w:val="24"/>
          <w:szCs w:val="24"/>
        </w:rPr>
        <w:t>Internal fraud committed by one or more employees of an organization is more commonly referred to as:</w:t>
      </w:r>
    </w:p>
    <w:p w:rsidR="00934864" w:rsidRDefault="00934864">
      <w:pPr>
        <w:pStyle w:val="Default"/>
        <w:ind w:left="270"/>
        <w:rPr>
          <w:rFonts w:ascii="Times New Roman" w:eastAsia="Times New Roman" w:hAnsi="Times New Roman" w:cs="Times New Roman"/>
          <w:sz w:val="24"/>
          <w:szCs w:val="24"/>
        </w:rPr>
      </w:pPr>
    </w:p>
    <w:p w:rsidR="00934864" w:rsidRDefault="00B52CE8">
      <w:pPr>
        <w:pStyle w:val="Default"/>
        <w:numPr>
          <w:ilvl w:val="1"/>
          <w:numId w:val="25"/>
        </w:numPr>
        <w:rPr>
          <w:rFonts w:ascii="Times New Roman" w:hAnsi="Times New Roman"/>
          <w:sz w:val="24"/>
          <w:szCs w:val="24"/>
        </w:rPr>
      </w:pPr>
      <w:r>
        <w:rPr>
          <w:rFonts w:ascii="Times New Roman" w:hAnsi="Times New Roman"/>
          <w:sz w:val="24"/>
          <w:szCs w:val="24"/>
        </w:rPr>
        <w:t xml:space="preserve">Fiduciary breach and embezzlement </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Insider trading and market timing</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lastRenderedPageBreak/>
        <w:t>Occupational fraud and abuse</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Check tampering and billing schemes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26"/>
        </w:numPr>
        <w:rPr>
          <w:rFonts w:ascii="Times New Roman" w:hAnsi="Times New Roman"/>
          <w:sz w:val="24"/>
          <w:szCs w:val="24"/>
        </w:rPr>
      </w:pPr>
      <w:r>
        <w:rPr>
          <w:rFonts w:ascii="Times New Roman" w:hAnsi="Times New Roman"/>
          <w:sz w:val="24"/>
          <w:szCs w:val="24"/>
        </w:rPr>
        <w:t>The approach to investigating fraud recommended by the text:</w:t>
      </w:r>
    </w:p>
    <w:p w:rsidR="00934864" w:rsidRDefault="00934864">
      <w:pPr>
        <w:pStyle w:val="Default"/>
        <w:ind w:left="270"/>
        <w:rPr>
          <w:rFonts w:ascii="Times New Roman" w:eastAsia="Times New Roman" w:hAnsi="Times New Roman" w:cs="Times New Roman"/>
          <w:sz w:val="24"/>
          <w:szCs w:val="24"/>
        </w:rPr>
      </w:pPr>
    </w:p>
    <w:p w:rsidR="00934864" w:rsidRDefault="00E22151">
      <w:pPr>
        <w:pStyle w:val="Default"/>
        <w:numPr>
          <w:ilvl w:val="1"/>
          <w:numId w:val="27"/>
        </w:numPr>
        <w:rPr>
          <w:rFonts w:ascii="Times New Roman" w:hAnsi="Times New Roman"/>
          <w:sz w:val="24"/>
          <w:szCs w:val="24"/>
        </w:rPr>
      </w:pPr>
      <w:r>
        <w:rPr>
          <w:rFonts w:ascii="Times New Roman" w:hAnsi="Times New Roman"/>
          <w:sz w:val="24"/>
          <w:szCs w:val="24"/>
        </w:rPr>
        <w:t>Identify</w:t>
      </w:r>
      <w:r w:rsidR="00B52CE8">
        <w:rPr>
          <w:rFonts w:ascii="Times New Roman" w:hAnsi="Times New Roman"/>
          <w:sz w:val="24"/>
          <w:szCs w:val="24"/>
        </w:rPr>
        <w:t xml:space="preserve"> the specific law that was violated</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Examine relevant evidence with an eye toward demonstrating three attributes of fraud</w:t>
      </w:r>
    </w:p>
    <w:p w:rsidR="00934864" w:rsidRDefault="00E22151">
      <w:pPr>
        <w:pStyle w:val="Default"/>
        <w:numPr>
          <w:ilvl w:val="1"/>
          <w:numId w:val="23"/>
        </w:numPr>
        <w:rPr>
          <w:rFonts w:ascii="Times New Roman" w:hAnsi="Times New Roman"/>
          <w:sz w:val="24"/>
          <w:szCs w:val="24"/>
        </w:rPr>
      </w:pPr>
      <w:r>
        <w:rPr>
          <w:rFonts w:ascii="Times New Roman" w:hAnsi="Times New Roman"/>
          <w:sz w:val="24"/>
          <w:szCs w:val="24"/>
        </w:rPr>
        <w:t>Defer</w:t>
      </w:r>
      <w:r w:rsidR="00B52CE8">
        <w:rPr>
          <w:rFonts w:ascii="Times New Roman" w:hAnsi="Times New Roman"/>
          <w:sz w:val="24"/>
          <w:szCs w:val="24"/>
        </w:rPr>
        <w:t xml:space="preserve"> decisions that are suited to an attorney’s expertise</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Provide reasonable evidence in support of any opinion of guilt</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8"/>
        </w:numPr>
        <w:rPr>
          <w:rFonts w:ascii="Times New Roman" w:hAnsi="Times New Roman"/>
          <w:sz w:val="24"/>
          <w:szCs w:val="24"/>
        </w:rPr>
      </w:pPr>
      <w:r>
        <w:rPr>
          <w:rFonts w:ascii="Times New Roman" w:hAnsi="Times New Roman"/>
          <w:sz w:val="24"/>
          <w:szCs w:val="24"/>
        </w:rPr>
        <w:t>The three attributes of a fraud are:</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9"/>
        </w:numPr>
        <w:rPr>
          <w:rFonts w:ascii="Times New Roman" w:hAnsi="Times New Roman"/>
          <w:color w:val="0432FF"/>
          <w:sz w:val="24"/>
          <w:szCs w:val="24"/>
        </w:rPr>
      </w:pPr>
      <w:r>
        <w:rPr>
          <w:rFonts w:ascii="Times New Roman" w:hAnsi="Times New Roman"/>
          <w:color w:val="0432FF"/>
          <w:sz w:val="24"/>
          <w:szCs w:val="24"/>
        </w:rPr>
        <w:t>The scheme or fraud act, the concealment activity, and the conversion or benefit.</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The motive, rationalization and opportunity.</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The intent, the planning, and the execution of a fraudulent act.</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Asset misappropriations, corruption, and financial statement fraud and other fraudulent statements.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0"/>
        </w:numPr>
        <w:rPr>
          <w:rFonts w:ascii="Times New Roman" w:hAnsi="Times New Roman"/>
          <w:sz w:val="24"/>
          <w:szCs w:val="24"/>
        </w:rPr>
      </w:pPr>
      <w:r>
        <w:rPr>
          <w:rFonts w:ascii="Times New Roman" w:hAnsi="Times New Roman"/>
          <w:sz w:val="24"/>
          <w:szCs w:val="24"/>
        </w:rPr>
        <w:t>Who said, “White collar criminals consider your humanity as a weakness to be exploited …”?</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2"/>
        </w:numPr>
        <w:rPr>
          <w:rFonts w:ascii="Times New Roman" w:hAnsi="Times New Roman"/>
          <w:sz w:val="24"/>
          <w:szCs w:val="24"/>
          <w:lang w:val="de-DE"/>
        </w:rPr>
      </w:pPr>
      <w:r>
        <w:rPr>
          <w:rFonts w:ascii="Times New Roman" w:hAnsi="Times New Roman"/>
          <w:sz w:val="24"/>
          <w:szCs w:val="24"/>
          <w:lang w:val="de-DE"/>
        </w:rPr>
        <w:t>Dr. Joseph T. Wells</w:t>
      </w:r>
    </w:p>
    <w:p w:rsidR="00934864" w:rsidRDefault="00B52CE8">
      <w:pPr>
        <w:pStyle w:val="Default"/>
        <w:numPr>
          <w:ilvl w:val="1"/>
          <w:numId w:val="2"/>
        </w:numPr>
        <w:rPr>
          <w:rFonts w:ascii="Times New Roman" w:hAnsi="Times New Roman"/>
          <w:sz w:val="24"/>
          <w:szCs w:val="24"/>
        </w:rPr>
      </w:pPr>
      <w:r>
        <w:rPr>
          <w:rFonts w:ascii="Times New Roman" w:hAnsi="Times New Roman"/>
          <w:sz w:val="24"/>
          <w:szCs w:val="24"/>
        </w:rPr>
        <w:t>Sherron Watkins</w:t>
      </w:r>
    </w:p>
    <w:p w:rsidR="00934864" w:rsidRDefault="00B52CE8">
      <w:pPr>
        <w:pStyle w:val="Default"/>
        <w:numPr>
          <w:ilvl w:val="1"/>
          <w:numId w:val="31"/>
        </w:numPr>
        <w:rPr>
          <w:rFonts w:ascii="Times New Roman" w:hAnsi="Times New Roman"/>
          <w:color w:val="0432FF"/>
          <w:sz w:val="24"/>
          <w:szCs w:val="24"/>
          <w:lang w:val="de-DE"/>
        </w:rPr>
      </w:pPr>
      <w:r>
        <w:rPr>
          <w:rFonts w:ascii="Times New Roman" w:hAnsi="Times New Roman"/>
          <w:color w:val="0432FF"/>
          <w:sz w:val="24"/>
          <w:szCs w:val="24"/>
          <w:lang w:val="de-DE"/>
        </w:rPr>
        <w:t>Sam E. Antar</w:t>
      </w:r>
    </w:p>
    <w:p w:rsidR="00934864" w:rsidRDefault="00B52CE8">
      <w:pPr>
        <w:pStyle w:val="Default"/>
        <w:numPr>
          <w:ilvl w:val="1"/>
          <w:numId w:val="2"/>
        </w:numPr>
        <w:rPr>
          <w:rFonts w:ascii="Times New Roman" w:hAnsi="Times New Roman"/>
          <w:sz w:val="24"/>
          <w:szCs w:val="24"/>
        </w:rPr>
      </w:pPr>
      <w:r>
        <w:rPr>
          <w:rFonts w:ascii="Times New Roman" w:hAnsi="Times New Roman"/>
          <w:sz w:val="24"/>
          <w:szCs w:val="24"/>
        </w:rPr>
        <w:t>Andrew Fastow</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88F94E"/>
        </w:rPr>
      </w:pPr>
      <w:r>
        <w:rPr>
          <w:rFonts w:ascii="Times New Roman" w:hAnsi="Times New Roman"/>
          <w:sz w:val="24"/>
          <w:szCs w:val="24"/>
          <w:shd w:val="clear" w:color="auto" w:fill="88F94E"/>
        </w:rPr>
        <w:t>Module 2</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2"/>
        </w:numPr>
        <w:rPr>
          <w:rFonts w:ascii="Times New Roman" w:hAnsi="Times New Roman"/>
          <w:sz w:val="24"/>
          <w:szCs w:val="24"/>
        </w:rPr>
      </w:pPr>
      <w:r>
        <w:rPr>
          <w:rFonts w:ascii="Times New Roman" w:hAnsi="Times New Roman"/>
          <w:sz w:val="24"/>
          <w:szCs w:val="24"/>
        </w:rPr>
        <w:t>Forensic accounting is the application of financial principles and theories to facts or hypotheses in a legal dispute and consist</w:t>
      </w:r>
      <w:r w:rsidR="00837509">
        <w:rPr>
          <w:rFonts w:ascii="Times New Roman" w:hAnsi="Times New Roman"/>
          <w:sz w:val="24"/>
          <w:szCs w:val="24"/>
        </w:rPr>
        <w:t>s of</w:t>
      </w:r>
      <w:r>
        <w:rPr>
          <w:rFonts w:ascii="Times New Roman" w:hAnsi="Times New Roman"/>
          <w:sz w:val="24"/>
          <w:szCs w:val="24"/>
        </w:rPr>
        <w:t xml:space="preserve"> two primary functions: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3"/>
        </w:numPr>
        <w:rPr>
          <w:rFonts w:ascii="Times New Roman" w:hAnsi="Times New Roman"/>
          <w:color w:val="0432FF"/>
          <w:sz w:val="24"/>
          <w:szCs w:val="24"/>
        </w:rPr>
      </w:pPr>
      <w:r>
        <w:rPr>
          <w:rFonts w:ascii="Times New Roman" w:hAnsi="Times New Roman"/>
          <w:color w:val="0432FF"/>
          <w:sz w:val="24"/>
          <w:szCs w:val="24"/>
        </w:rPr>
        <w:t>Litigation advisory services and investigative services</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Expressing an opinion of guilt or innocence in court regarding audit results and documenting the steps taken to reach that opinion</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 xml:space="preserve">Subjecting accounting data to a Benford </w:t>
      </w:r>
      <w:r w:rsidR="00837509">
        <w:rPr>
          <w:rFonts w:ascii="Times New Roman" w:hAnsi="Times New Roman"/>
          <w:sz w:val="24"/>
          <w:szCs w:val="24"/>
        </w:rPr>
        <w:t>A</w:t>
      </w:r>
      <w:r>
        <w:rPr>
          <w:rFonts w:ascii="Times New Roman" w:hAnsi="Times New Roman"/>
          <w:sz w:val="24"/>
          <w:szCs w:val="24"/>
        </w:rPr>
        <w:t>nalysis and explaining the results to a judge or jury</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 xml:space="preserve">Providing courtroom testimony and administrative technical guidance to </w:t>
      </w:r>
      <w:r w:rsidR="00837509">
        <w:rPr>
          <w:rFonts w:ascii="Times New Roman" w:hAnsi="Times New Roman"/>
          <w:sz w:val="24"/>
          <w:szCs w:val="24"/>
        </w:rPr>
        <w:t>attorneys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4"/>
        </w:numPr>
        <w:rPr>
          <w:rFonts w:ascii="Times New Roman" w:hAnsi="Times New Roman"/>
          <w:sz w:val="24"/>
          <w:szCs w:val="24"/>
        </w:rPr>
      </w:pPr>
      <w:r>
        <w:rPr>
          <w:rFonts w:ascii="Times New Roman" w:hAnsi="Times New Roman"/>
          <w:sz w:val="24"/>
          <w:szCs w:val="24"/>
        </w:rPr>
        <w:t>Forensic and Valuation Services (FVS) professionals can expect that:</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35"/>
        </w:numPr>
        <w:rPr>
          <w:rFonts w:ascii="Times New Roman" w:hAnsi="Times New Roman"/>
          <w:sz w:val="24"/>
          <w:szCs w:val="24"/>
        </w:rPr>
      </w:pPr>
      <w:r>
        <w:rPr>
          <w:rFonts w:ascii="Times New Roman" w:hAnsi="Times New Roman"/>
          <w:sz w:val="24"/>
          <w:szCs w:val="24"/>
        </w:rPr>
        <w:t xml:space="preserve">Their opinion will be carefully </w:t>
      </w:r>
      <w:r w:rsidR="00837509">
        <w:rPr>
          <w:rFonts w:ascii="Times New Roman" w:hAnsi="Times New Roman"/>
          <w:sz w:val="24"/>
          <w:szCs w:val="24"/>
        </w:rPr>
        <w:t>noted</w:t>
      </w:r>
      <w:r>
        <w:rPr>
          <w:rFonts w:ascii="Times New Roman" w:hAnsi="Times New Roman"/>
          <w:sz w:val="24"/>
          <w:szCs w:val="24"/>
        </w:rPr>
        <w:t xml:space="preserve"> </w:t>
      </w:r>
      <w:r w:rsidR="00837509">
        <w:rPr>
          <w:rFonts w:ascii="Times New Roman" w:hAnsi="Times New Roman"/>
          <w:sz w:val="24"/>
          <w:szCs w:val="24"/>
        </w:rPr>
        <w:t>in</w:t>
      </w:r>
      <w:r>
        <w:rPr>
          <w:rFonts w:ascii="Times New Roman" w:hAnsi="Times New Roman"/>
          <w:sz w:val="24"/>
          <w:szCs w:val="24"/>
        </w:rPr>
        <w:t xml:space="preserve"> court.</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 xml:space="preserve">The attorney for opposing </w:t>
      </w:r>
      <w:r w:rsidR="00837509">
        <w:rPr>
          <w:rFonts w:ascii="Times New Roman" w:hAnsi="Times New Roman"/>
          <w:sz w:val="24"/>
          <w:szCs w:val="24"/>
        </w:rPr>
        <w:t>counsel</w:t>
      </w:r>
      <w:r>
        <w:rPr>
          <w:rFonts w:ascii="Times New Roman" w:hAnsi="Times New Roman"/>
          <w:sz w:val="24"/>
          <w:szCs w:val="24"/>
        </w:rPr>
        <w:t xml:space="preserve"> to defer to the FVS professional’s expert opinion on matters pertaining to forensic accounting.</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Their work will be carefully scrutinized by the opposing side and that engagements are adversarial in nature.</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lastRenderedPageBreak/>
        <w:t xml:space="preserve">Mediation, arbitration, and negotiations are </w:t>
      </w:r>
      <w:r w:rsidR="00837509">
        <w:rPr>
          <w:rFonts w:ascii="Times New Roman" w:hAnsi="Times New Roman"/>
          <w:sz w:val="24"/>
          <w:szCs w:val="24"/>
        </w:rPr>
        <w:t xml:space="preserve">directed by </w:t>
      </w:r>
      <w:r>
        <w:rPr>
          <w:rFonts w:ascii="Times New Roman" w:hAnsi="Times New Roman"/>
          <w:sz w:val="24"/>
          <w:szCs w:val="24"/>
        </w:rPr>
        <w:t>FVS professionals.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6"/>
        </w:numPr>
        <w:rPr>
          <w:rFonts w:ascii="Times New Roman" w:hAnsi="Times New Roman"/>
          <w:sz w:val="24"/>
          <w:szCs w:val="24"/>
        </w:rPr>
      </w:pPr>
      <w:r>
        <w:rPr>
          <w:rFonts w:ascii="Times New Roman" w:hAnsi="Times New Roman"/>
          <w:sz w:val="24"/>
          <w:szCs w:val="24"/>
        </w:rPr>
        <w:t>Which of the following is NOT typical of forensic and litigation advisory services?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7"/>
        </w:numPr>
        <w:rPr>
          <w:rFonts w:ascii="Times New Roman" w:hAnsi="Times New Roman"/>
          <w:sz w:val="24"/>
          <w:szCs w:val="24"/>
        </w:rPr>
      </w:pPr>
      <w:r>
        <w:rPr>
          <w:rFonts w:ascii="Times New Roman" w:hAnsi="Times New Roman"/>
          <w:sz w:val="24"/>
          <w:szCs w:val="24"/>
        </w:rPr>
        <w:t>Cost and lost profits associated with construction delays.</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Divorce and matrimonial issues.</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Environmental issues.</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Stating an expert opinion about the guilt or innocence of a plaintiff or defendant in a court of law.</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00F900"/>
        </w:rPr>
      </w:pPr>
      <w:r>
        <w:rPr>
          <w:rFonts w:ascii="Times New Roman" w:hAnsi="Times New Roman"/>
          <w:sz w:val="24"/>
          <w:szCs w:val="24"/>
          <w:shd w:val="clear" w:color="auto" w:fill="00F900"/>
        </w:rPr>
        <w:t>Module 3</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38"/>
        </w:numPr>
        <w:rPr>
          <w:rFonts w:ascii="Times New Roman" w:hAnsi="Times New Roman"/>
          <w:sz w:val="24"/>
          <w:szCs w:val="24"/>
        </w:rPr>
      </w:pPr>
      <w:r>
        <w:rPr>
          <w:rFonts w:ascii="Times New Roman" w:hAnsi="Times New Roman"/>
          <w:sz w:val="24"/>
          <w:szCs w:val="24"/>
        </w:rPr>
        <w:t>Forensic accounting and fraud examination require at least three major skill types: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39"/>
        </w:numPr>
        <w:rPr>
          <w:rFonts w:ascii="Times New Roman" w:hAnsi="Times New Roman"/>
          <w:sz w:val="24"/>
          <w:szCs w:val="24"/>
        </w:rPr>
      </w:pPr>
      <w:r>
        <w:rPr>
          <w:rFonts w:ascii="Times New Roman" w:hAnsi="Times New Roman"/>
          <w:sz w:val="24"/>
          <w:szCs w:val="24"/>
        </w:rPr>
        <w:t>Inquisitive, persuasive, and authoritative</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Equanimity, objectivity, and a commitment to excellence</w:t>
      </w:r>
    </w:p>
    <w:p w:rsidR="00934864" w:rsidRDefault="00B52CE8">
      <w:pPr>
        <w:pStyle w:val="Default"/>
        <w:numPr>
          <w:ilvl w:val="1"/>
          <w:numId w:val="20"/>
        </w:numPr>
        <w:rPr>
          <w:rFonts w:ascii="Times New Roman" w:hAnsi="Times New Roman"/>
          <w:color w:val="0432FF"/>
          <w:sz w:val="24"/>
          <w:szCs w:val="24"/>
        </w:rPr>
      </w:pPr>
      <w:r>
        <w:rPr>
          <w:rFonts w:ascii="Times New Roman" w:hAnsi="Times New Roman"/>
          <w:color w:val="0432FF"/>
          <w:sz w:val="24"/>
          <w:szCs w:val="24"/>
        </w:rPr>
        <w:t>Technical competence, investigative, and communication</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Specialization in law or accounting, experience, and ongoing professional development</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88F94E"/>
        </w:rPr>
      </w:pPr>
      <w:r>
        <w:rPr>
          <w:rFonts w:ascii="Times New Roman" w:hAnsi="Times New Roman"/>
          <w:sz w:val="24"/>
          <w:szCs w:val="24"/>
          <w:shd w:val="clear" w:color="auto" w:fill="88F94E"/>
        </w:rPr>
        <w:t>Module 4</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40"/>
        </w:numPr>
        <w:rPr>
          <w:rFonts w:ascii="Times New Roman" w:hAnsi="Times New Roman"/>
          <w:sz w:val="24"/>
          <w:szCs w:val="24"/>
        </w:rPr>
      </w:pPr>
      <w:r>
        <w:rPr>
          <w:rFonts w:ascii="Times New Roman" w:hAnsi="Times New Roman"/>
          <w:sz w:val="24"/>
          <w:szCs w:val="24"/>
        </w:rPr>
        <w:t>Under current auditing standards, the auditor is required to:</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41"/>
        </w:numPr>
        <w:rPr>
          <w:rFonts w:ascii="Times New Roman" w:hAnsi="Times New Roman"/>
          <w:color w:val="0432FF"/>
          <w:sz w:val="24"/>
          <w:szCs w:val="24"/>
        </w:rPr>
      </w:pPr>
      <w:r>
        <w:rPr>
          <w:rFonts w:ascii="Times New Roman" w:hAnsi="Times New Roman"/>
          <w:color w:val="0432FF"/>
          <w:sz w:val="24"/>
          <w:szCs w:val="24"/>
        </w:rPr>
        <w:t>Undertake a fraud-risk assessment but not for planning and performing auditing procedures to detect immaterial misstatements.</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Undertake a fraud-risk assessment to include planning and performing auditing procedures to detect immaterial misstatements.</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Undertake a fraud-risk assessment but not for planning and performing auditing procedures to detect immaterial misstatements unless such misstatements are caused by fraud (rather than error).</w:t>
      </w:r>
    </w:p>
    <w:p w:rsidR="00934864" w:rsidRDefault="00B52CE8">
      <w:pPr>
        <w:pStyle w:val="Default"/>
        <w:numPr>
          <w:ilvl w:val="1"/>
          <w:numId w:val="23"/>
        </w:numPr>
        <w:rPr>
          <w:rFonts w:ascii="Times New Roman" w:hAnsi="Times New Roman"/>
          <w:sz w:val="24"/>
          <w:szCs w:val="24"/>
        </w:rPr>
      </w:pPr>
      <w:r>
        <w:rPr>
          <w:rFonts w:ascii="Times New Roman" w:hAnsi="Times New Roman"/>
          <w:sz w:val="24"/>
          <w:szCs w:val="24"/>
        </w:rPr>
        <w:t>Undertake a fraud-risk assessment to include planning and performing auditing procedures to detect immaterial misstatements whether caused by fraud or error.</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42"/>
        </w:numPr>
        <w:rPr>
          <w:rFonts w:ascii="Times New Roman" w:hAnsi="Times New Roman"/>
          <w:sz w:val="24"/>
          <w:szCs w:val="24"/>
        </w:rPr>
      </w:pPr>
      <w:r>
        <w:rPr>
          <w:rFonts w:ascii="Times New Roman" w:hAnsi="Times New Roman"/>
          <w:sz w:val="24"/>
          <w:szCs w:val="24"/>
        </w:rPr>
        <w:t>The interrelationship among auditing, fraud examination, and forensic accounting is dynamic and changes over time because of:</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the Internet and other technological advances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high profile fraud cases such as Enron, Tyco, and World</w:t>
      </w:r>
      <w:r w:rsidR="00837509">
        <w:rPr>
          <w:rFonts w:ascii="Times New Roman" w:hAnsi="Times New Roman"/>
          <w:sz w:val="24"/>
          <w:szCs w:val="24"/>
        </w:rPr>
        <w:t>C</w:t>
      </w:r>
      <w:r>
        <w:rPr>
          <w:rFonts w:ascii="Times New Roman" w:hAnsi="Times New Roman"/>
          <w:sz w:val="24"/>
          <w:szCs w:val="24"/>
        </w:rPr>
        <w:t>om</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emerging research by the ACFE which casts doubts on previously existing theories of criminality</w:t>
      </w:r>
    </w:p>
    <w:p w:rsidR="00934864" w:rsidRDefault="00B52CE8">
      <w:pPr>
        <w:pStyle w:val="Default"/>
        <w:numPr>
          <w:ilvl w:val="1"/>
          <w:numId w:val="43"/>
        </w:numPr>
        <w:rPr>
          <w:rFonts w:ascii="Times New Roman" w:hAnsi="Times New Roman"/>
          <w:color w:val="0432FF"/>
          <w:sz w:val="24"/>
          <w:szCs w:val="24"/>
        </w:rPr>
      </w:pPr>
      <w:r>
        <w:rPr>
          <w:rFonts w:ascii="Times New Roman" w:hAnsi="Times New Roman"/>
          <w:color w:val="0432FF"/>
          <w:sz w:val="24"/>
          <w:szCs w:val="24"/>
        </w:rPr>
        <w:t>political, social, and cultural pressures.</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44"/>
        </w:numPr>
        <w:rPr>
          <w:rFonts w:ascii="Times New Roman" w:hAnsi="Times New Roman"/>
          <w:sz w:val="24"/>
          <w:szCs w:val="24"/>
        </w:rPr>
      </w:pPr>
      <w:r>
        <w:rPr>
          <w:rFonts w:ascii="Times New Roman" w:hAnsi="Times New Roman"/>
          <w:sz w:val="24"/>
          <w:szCs w:val="24"/>
        </w:rPr>
        <w:t>Fraud examination is the ________ of resolving allegations of fraud from tips, complaints, or accounting clues.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45"/>
        </w:numPr>
        <w:rPr>
          <w:rFonts w:ascii="Times New Roman" w:hAnsi="Times New Roman"/>
          <w:sz w:val="24"/>
          <w:szCs w:val="24"/>
        </w:rPr>
      </w:pPr>
      <w:r>
        <w:rPr>
          <w:rFonts w:ascii="Times New Roman" w:hAnsi="Times New Roman"/>
          <w:sz w:val="24"/>
          <w:szCs w:val="24"/>
        </w:rPr>
        <w:lastRenderedPageBreak/>
        <w:t xml:space="preserve">Tradecraft </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Art and science</w:t>
      </w:r>
    </w:p>
    <w:p w:rsidR="00934864" w:rsidRDefault="00B52CE8">
      <w:pPr>
        <w:pStyle w:val="Default"/>
        <w:numPr>
          <w:ilvl w:val="1"/>
          <w:numId w:val="46"/>
        </w:numPr>
        <w:rPr>
          <w:rFonts w:ascii="Times New Roman" w:hAnsi="Times New Roman"/>
          <w:color w:val="0432FF"/>
          <w:sz w:val="24"/>
          <w:szCs w:val="24"/>
          <w:lang w:val="it-IT"/>
        </w:rPr>
      </w:pPr>
      <w:r>
        <w:rPr>
          <w:rFonts w:ascii="Times New Roman" w:hAnsi="Times New Roman"/>
          <w:color w:val="0432FF"/>
          <w:sz w:val="24"/>
          <w:szCs w:val="24"/>
          <w:lang w:val="it-IT"/>
        </w:rPr>
        <w:t>Discipline</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Accounting technique</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88F94E"/>
        </w:rPr>
      </w:pPr>
      <w:r>
        <w:rPr>
          <w:rFonts w:ascii="Times New Roman" w:hAnsi="Times New Roman"/>
          <w:sz w:val="24"/>
          <w:szCs w:val="24"/>
          <w:shd w:val="clear" w:color="auto" w:fill="88F94E"/>
        </w:rPr>
        <w:t>Module 5</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47"/>
        </w:numPr>
        <w:rPr>
          <w:rFonts w:ascii="Times New Roman" w:hAnsi="Times New Roman"/>
          <w:sz w:val="24"/>
          <w:szCs w:val="24"/>
        </w:rPr>
      </w:pPr>
      <w:r>
        <w:rPr>
          <w:rFonts w:ascii="Times New Roman" w:hAnsi="Times New Roman"/>
          <w:sz w:val="24"/>
          <w:szCs w:val="24"/>
        </w:rPr>
        <w:t>If a company generates $12,000,000 in annual sales and has an operating margin of 5%, how many additional dollars in sales would it need to generate to make up for fraud losses of $180,000?</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48"/>
        </w:numPr>
        <w:rPr>
          <w:rFonts w:ascii="Times New Roman" w:hAnsi="Times New Roman"/>
          <w:color w:val="0432FF"/>
          <w:sz w:val="24"/>
          <w:szCs w:val="24"/>
        </w:rPr>
      </w:pPr>
      <w:r>
        <w:rPr>
          <w:rFonts w:ascii="Times New Roman" w:hAnsi="Times New Roman"/>
          <w:color w:val="0432FF"/>
          <w:sz w:val="24"/>
          <w:szCs w:val="24"/>
        </w:rPr>
        <w:t>$3,600,000</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$360,000</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$180,000</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$1,800,000</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49"/>
        </w:numPr>
        <w:rPr>
          <w:rFonts w:ascii="Times New Roman" w:hAnsi="Times New Roman"/>
          <w:sz w:val="24"/>
          <w:szCs w:val="24"/>
        </w:rPr>
      </w:pPr>
      <w:r>
        <w:rPr>
          <w:rFonts w:ascii="Times New Roman" w:hAnsi="Times New Roman"/>
          <w:sz w:val="24"/>
          <w:szCs w:val="24"/>
        </w:rPr>
        <w:t xml:space="preserve">According to the ACFE’s 2016 </w:t>
      </w:r>
      <w:r w:rsidRPr="003B2FB5">
        <w:rPr>
          <w:rFonts w:ascii="Times New Roman" w:hAnsi="Times New Roman"/>
          <w:i/>
          <w:sz w:val="24"/>
          <w:szCs w:val="24"/>
        </w:rPr>
        <w:t>Report to the Nations on Occupational Fraud and Abuse</w:t>
      </w:r>
      <w:r>
        <w:rPr>
          <w:rFonts w:ascii="Times New Roman" w:hAnsi="Times New Roman"/>
          <w:sz w:val="24"/>
          <w:szCs w:val="24"/>
        </w:rPr>
        <w:t>, median fraud losses are the highest in cases of:</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0"/>
        </w:numPr>
        <w:rPr>
          <w:rFonts w:ascii="Times New Roman" w:hAnsi="Times New Roman"/>
          <w:sz w:val="24"/>
          <w:szCs w:val="24"/>
        </w:rPr>
      </w:pPr>
      <w:r>
        <w:rPr>
          <w:rFonts w:ascii="Times New Roman" w:hAnsi="Times New Roman"/>
          <w:sz w:val="24"/>
          <w:szCs w:val="24"/>
        </w:rPr>
        <w:t>Asset misappropriation</w:t>
      </w:r>
    </w:p>
    <w:p w:rsidR="00934864" w:rsidRDefault="00B52CE8">
      <w:pPr>
        <w:pStyle w:val="Default"/>
        <w:numPr>
          <w:ilvl w:val="1"/>
          <w:numId w:val="43"/>
        </w:numPr>
        <w:rPr>
          <w:rFonts w:ascii="Times New Roman" w:hAnsi="Times New Roman"/>
          <w:sz w:val="24"/>
          <w:szCs w:val="24"/>
          <w:lang w:val="fr-FR"/>
        </w:rPr>
      </w:pPr>
      <w:r>
        <w:rPr>
          <w:rFonts w:ascii="Times New Roman" w:hAnsi="Times New Roman"/>
          <w:sz w:val="24"/>
          <w:szCs w:val="24"/>
          <w:lang w:val="fr-FR"/>
        </w:rPr>
        <w:t>Corruption</w:t>
      </w:r>
    </w:p>
    <w:p w:rsidR="00934864" w:rsidRDefault="00B52CE8">
      <w:pPr>
        <w:pStyle w:val="Default"/>
        <w:numPr>
          <w:ilvl w:val="1"/>
          <w:numId w:val="43"/>
        </w:numPr>
        <w:rPr>
          <w:rFonts w:ascii="Times New Roman" w:hAnsi="Times New Roman"/>
          <w:color w:val="0432FF"/>
          <w:sz w:val="24"/>
          <w:szCs w:val="24"/>
        </w:rPr>
      </w:pPr>
      <w:r>
        <w:rPr>
          <w:rFonts w:ascii="Times New Roman" w:hAnsi="Times New Roman"/>
          <w:color w:val="0432FF"/>
          <w:sz w:val="24"/>
          <w:szCs w:val="24"/>
        </w:rPr>
        <w:t>Financial reporting fraud</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Insider trading</w:t>
      </w:r>
    </w:p>
    <w:p w:rsidR="00934864" w:rsidRDefault="00934864">
      <w:pPr>
        <w:pStyle w:val="Default"/>
        <w:ind w:left="500" w:hanging="500"/>
        <w:rPr>
          <w:rFonts w:ascii="Times New Roman" w:eastAsia="Times New Roman" w:hAnsi="Times New Roman" w:cs="Times New Roman"/>
          <w:sz w:val="24"/>
          <w:szCs w:val="24"/>
        </w:rPr>
      </w:pPr>
    </w:p>
    <w:p w:rsidR="00934864" w:rsidRDefault="00B52CE8">
      <w:pPr>
        <w:pStyle w:val="Default"/>
        <w:numPr>
          <w:ilvl w:val="1"/>
          <w:numId w:val="51"/>
        </w:numPr>
        <w:rPr>
          <w:rFonts w:ascii="Times New Roman" w:hAnsi="Times New Roman"/>
          <w:sz w:val="24"/>
          <w:szCs w:val="24"/>
        </w:rPr>
      </w:pPr>
      <w:r>
        <w:rPr>
          <w:rFonts w:ascii="Times New Roman" w:hAnsi="Times New Roman"/>
          <w:sz w:val="24"/>
          <w:szCs w:val="24"/>
        </w:rPr>
        <w:t xml:space="preserve">According </w:t>
      </w:r>
      <w:r w:rsidR="003B2FB5">
        <w:rPr>
          <w:rFonts w:ascii="Times New Roman" w:hAnsi="Times New Roman"/>
          <w:sz w:val="24"/>
          <w:szCs w:val="24"/>
        </w:rPr>
        <w:t xml:space="preserve">to </w:t>
      </w:r>
      <w:r>
        <w:rPr>
          <w:rFonts w:ascii="Times New Roman" w:hAnsi="Times New Roman"/>
          <w:sz w:val="24"/>
          <w:szCs w:val="24"/>
        </w:rPr>
        <w:t xml:space="preserve">the ACFE’s 2016 </w:t>
      </w:r>
      <w:r w:rsidRPr="003B2FB5">
        <w:rPr>
          <w:rFonts w:ascii="Times New Roman" w:hAnsi="Times New Roman"/>
          <w:i/>
          <w:sz w:val="24"/>
          <w:szCs w:val="24"/>
        </w:rPr>
        <w:t>Report to the Nations on Occupational Fraud and Abuse</w:t>
      </w:r>
      <w:r>
        <w:rPr>
          <w:rFonts w:ascii="Times New Roman" w:hAnsi="Times New Roman"/>
          <w:sz w:val="24"/>
          <w:szCs w:val="24"/>
        </w:rPr>
        <w:t>, what kind of fraud scheme resulted in the greatest percentage of cases?</w:t>
      </w:r>
    </w:p>
    <w:p w:rsidR="003B2FB5" w:rsidRDefault="003B2FB5" w:rsidP="003B2FB5">
      <w:pPr>
        <w:pStyle w:val="Default"/>
        <w:ind w:left="655"/>
        <w:rPr>
          <w:rFonts w:ascii="Times New Roman" w:hAnsi="Times New Roman"/>
          <w:sz w:val="24"/>
          <w:szCs w:val="24"/>
        </w:rPr>
      </w:pPr>
    </w:p>
    <w:p w:rsidR="00934864" w:rsidRDefault="00B52CE8">
      <w:pPr>
        <w:pStyle w:val="Default"/>
        <w:numPr>
          <w:ilvl w:val="1"/>
          <w:numId w:val="52"/>
        </w:numPr>
        <w:rPr>
          <w:rFonts w:ascii="Times New Roman" w:hAnsi="Times New Roman"/>
          <w:color w:val="0432FF"/>
          <w:sz w:val="24"/>
          <w:szCs w:val="24"/>
        </w:rPr>
      </w:pPr>
      <w:r>
        <w:rPr>
          <w:rFonts w:ascii="Times New Roman" w:hAnsi="Times New Roman"/>
          <w:color w:val="0432FF"/>
          <w:sz w:val="24"/>
          <w:szCs w:val="24"/>
        </w:rPr>
        <w:t>Billing</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Check tampering</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Expense reimbursements</w:t>
      </w:r>
    </w:p>
    <w:p w:rsidR="00934864" w:rsidRDefault="00B52CE8">
      <w:pPr>
        <w:pStyle w:val="Default"/>
        <w:numPr>
          <w:ilvl w:val="1"/>
          <w:numId w:val="43"/>
        </w:numPr>
        <w:rPr>
          <w:rFonts w:ascii="Times New Roman" w:hAnsi="Times New Roman"/>
          <w:sz w:val="24"/>
          <w:szCs w:val="24"/>
          <w:lang w:val="nl-NL"/>
        </w:rPr>
      </w:pPr>
      <w:r>
        <w:rPr>
          <w:rFonts w:ascii="Times New Roman" w:hAnsi="Times New Roman"/>
          <w:sz w:val="24"/>
          <w:szCs w:val="24"/>
          <w:lang w:val="nl-NL"/>
        </w:rPr>
        <w:t>Skimming</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3"/>
        </w:numPr>
        <w:rPr>
          <w:rFonts w:ascii="Times New Roman" w:hAnsi="Times New Roman"/>
          <w:sz w:val="24"/>
          <w:szCs w:val="24"/>
        </w:rPr>
      </w:pPr>
      <w:r>
        <w:rPr>
          <w:rFonts w:ascii="Times New Roman" w:hAnsi="Times New Roman"/>
          <w:sz w:val="24"/>
          <w:szCs w:val="24"/>
        </w:rPr>
        <w:t>According</w:t>
      </w:r>
      <w:r w:rsidR="006F257A">
        <w:rPr>
          <w:rFonts w:ascii="Times New Roman" w:hAnsi="Times New Roman"/>
          <w:sz w:val="24"/>
          <w:szCs w:val="24"/>
        </w:rPr>
        <w:t xml:space="preserve"> to</w:t>
      </w:r>
      <w:r>
        <w:rPr>
          <w:rFonts w:ascii="Times New Roman" w:hAnsi="Times New Roman"/>
          <w:sz w:val="24"/>
          <w:szCs w:val="24"/>
        </w:rPr>
        <w:t xml:space="preserve"> the ACFE’s 2016 </w:t>
      </w:r>
      <w:r w:rsidRPr="006F257A">
        <w:rPr>
          <w:rFonts w:ascii="Times New Roman" w:hAnsi="Times New Roman"/>
          <w:i/>
          <w:sz w:val="24"/>
          <w:szCs w:val="24"/>
        </w:rPr>
        <w:t>Report to the Nations on Occupational Fraud and Abuse</w:t>
      </w:r>
      <w:r>
        <w:rPr>
          <w:rFonts w:ascii="Times New Roman" w:hAnsi="Times New Roman"/>
          <w:sz w:val="24"/>
          <w:szCs w:val="24"/>
        </w:rPr>
        <w:t>, what is the median loss for schemes that ran 19-24 months in duration?</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4"/>
        </w:numPr>
        <w:rPr>
          <w:rFonts w:ascii="Times New Roman" w:hAnsi="Times New Roman"/>
          <w:sz w:val="24"/>
          <w:szCs w:val="24"/>
        </w:rPr>
      </w:pPr>
      <w:r>
        <w:rPr>
          <w:rFonts w:ascii="Times New Roman" w:hAnsi="Times New Roman"/>
          <w:sz w:val="24"/>
          <w:szCs w:val="24"/>
        </w:rPr>
        <w:t>$178,000</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$100,000</w:t>
      </w:r>
    </w:p>
    <w:p w:rsidR="00934864" w:rsidRDefault="00B52CE8">
      <w:pPr>
        <w:pStyle w:val="Default"/>
        <w:numPr>
          <w:ilvl w:val="1"/>
          <w:numId w:val="43"/>
        </w:numPr>
        <w:rPr>
          <w:rFonts w:ascii="Times New Roman" w:hAnsi="Times New Roman"/>
          <w:color w:val="0432FF"/>
          <w:sz w:val="24"/>
          <w:szCs w:val="24"/>
        </w:rPr>
      </w:pPr>
      <w:r>
        <w:rPr>
          <w:rFonts w:ascii="Times New Roman" w:hAnsi="Times New Roman"/>
          <w:color w:val="0432FF"/>
          <w:sz w:val="24"/>
          <w:szCs w:val="24"/>
        </w:rPr>
        <w:t>$150,000</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$45,000</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5"/>
        </w:numPr>
        <w:rPr>
          <w:rFonts w:ascii="Times New Roman" w:hAnsi="Times New Roman"/>
          <w:sz w:val="24"/>
          <w:szCs w:val="24"/>
        </w:rPr>
      </w:pPr>
      <w:r>
        <w:rPr>
          <w:rFonts w:ascii="Times New Roman" w:hAnsi="Times New Roman"/>
          <w:sz w:val="24"/>
          <w:szCs w:val="24"/>
        </w:rPr>
        <w:t>According</w:t>
      </w:r>
      <w:r w:rsidR="00ED1EA2">
        <w:rPr>
          <w:rFonts w:ascii="Times New Roman" w:hAnsi="Times New Roman"/>
          <w:sz w:val="24"/>
          <w:szCs w:val="24"/>
        </w:rPr>
        <w:t xml:space="preserve"> to</w:t>
      </w:r>
      <w:r>
        <w:rPr>
          <w:rFonts w:ascii="Times New Roman" w:hAnsi="Times New Roman"/>
          <w:sz w:val="24"/>
          <w:szCs w:val="24"/>
        </w:rPr>
        <w:t xml:space="preserve"> the ACFE’s 2016 </w:t>
      </w:r>
      <w:r w:rsidRPr="00ED1EA2">
        <w:rPr>
          <w:rFonts w:ascii="Times New Roman" w:hAnsi="Times New Roman"/>
          <w:i/>
          <w:sz w:val="24"/>
          <w:szCs w:val="24"/>
        </w:rPr>
        <w:t>Report to the Nations on Occupational Fraud and Abuse</w:t>
      </w:r>
      <w:r>
        <w:rPr>
          <w:rFonts w:ascii="Times New Roman" w:hAnsi="Times New Roman"/>
          <w:sz w:val="24"/>
          <w:szCs w:val="24"/>
        </w:rPr>
        <w:t>, what percentage of asset misappropriation cases involved the creation of fraudulent physical documents?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6"/>
        </w:numPr>
        <w:rPr>
          <w:rFonts w:ascii="Times New Roman" w:hAnsi="Times New Roman"/>
          <w:sz w:val="24"/>
          <w:szCs w:val="24"/>
        </w:rPr>
      </w:pPr>
      <w:r>
        <w:rPr>
          <w:rFonts w:ascii="Times New Roman" w:hAnsi="Times New Roman"/>
          <w:sz w:val="24"/>
          <w:szCs w:val="24"/>
        </w:rPr>
        <w:t>60.7%</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49.3%</w:t>
      </w:r>
    </w:p>
    <w:p w:rsidR="00934864" w:rsidRDefault="00B52CE8">
      <w:pPr>
        <w:pStyle w:val="Default"/>
        <w:numPr>
          <w:ilvl w:val="1"/>
          <w:numId w:val="46"/>
        </w:numPr>
        <w:rPr>
          <w:rFonts w:ascii="Times New Roman" w:hAnsi="Times New Roman"/>
          <w:color w:val="0432FF"/>
          <w:sz w:val="24"/>
          <w:szCs w:val="24"/>
        </w:rPr>
      </w:pPr>
      <w:r>
        <w:rPr>
          <w:rFonts w:ascii="Times New Roman" w:hAnsi="Times New Roman"/>
          <w:color w:val="0432FF"/>
          <w:sz w:val="24"/>
          <w:szCs w:val="24"/>
        </w:rPr>
        <w:lastRenderedPageBreak/>
        <w:t>52.9%</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42.2%</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7"/>
        </w:numPr>
        <w:rPr>
          <w:rFonts w:ascii="Times New Roman" w:hAnsi="Times New Roman"/>
          <w:sz w:val="24"/>
          <w:szCs w:val="24"/>
        </w:rPr>
      </w:pPr>
      <w:r>
        <w:rPr>
          <w:rFonts w:ascii="Times New Roman" w:hAnsi="Times New Roman"/>
          <w:sz w:val="24"/>
          <w:szCs w:val="24"/>
        </w:rPr>
        <w:t>According</w:t>
      </w:r>
      <w:r w:rsidR="00ED1EA2">
        <w:rPr>
          <w:rFonts w:ascii="Times New Roman" w:hAnsi="Times New Roman"/>
          <w:sz w:val="24"/>
          <w:szCs w:val="24"/>
        </w:rPr>
        <w:t xml:space="preserve"> to</w:t>
      </w:r>
      <w:r>
        <w:rPr>
          <w:rFonts w:ascii="Times New Roman" w:hAnsi="Times New Roman"/>
          <w:sz w:val="24"/>
          <w:szCs w:val="24"/>
        </w:rPr>
        <w:t xml:space="preserve"> the ACFE’s 2016 </w:t>
      </w:r>
      <w:r w:rsidRPr="00ED1EA2">
        <w:rPr>
          <w:rFonts w:ascii="Times New Roman" w:hAnsi="Times New Roman"/>
          <w:i/>
          <w:sz w:val="24"/>
          <w:szCs w:val="24"/>
        </w:rPr>
        <w:t>Report to the Nations on Occupational Fraud and Abuse</w:t>
      </w:r>
      <w:r>
        <w:rPr>
          <w:rFonts w:ascii="Times New Roman" w:hAnsi="Times New Roman"/>
          <w:sz w:val="24"/>
          <w:szCs w:val="24"/>
        </w:rPr>
        <w:t>, _______ remain the most frequent means by which occupational fraud is detected.</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8"/>
        </w:numPr>
        <w:rPr>
          <w:rFonts w:ascii="Times New Roman" w:hAnsi="Times New Roman"/>
          <w:sz w:val="24"/>
          <w:szCs w:val="24"/>
          <w:lang w:val="pt-PT"/>
        </w:rPr>
      </w:pPr>
      <w:r>
        <w:rPr>
          <w:rFonts w:ascii="Times New Roman" w:hAnsi="Times New Roman"/>
          <w:sz w:val="24"/>
          <w:szCs w:val="24"/>
          <w:lang w:val="pt-PT"/>
        </w:rPr>
        <w:t>Internal audit</w:t>
      </w:r>
      <w:r w:rsidR="00ED1EA2">
        <w:rPr>
          <w:rFonts w:ascii="Times New Roman" w:hAnsi="Times New Roman"/>
          <w:sz w:val="24"/>
          <w:szCs w:val="24"/>
          <w:lang w:val="pt-PT"/>
        </w:rPr>
        <w:t>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Management review</w:t>
      </w:r>
      <w:r w:rsidR="00ED1EA2">
        <w:rPr>
          <w:rFonts w:ascii="Times New Roman" w:hAnsi="Times New Roman"/>
          <w:sz w:val="24"/>
          <w:szCs w:val="24"/>
        </w:rPr>
        <w:t>s</w:t>
      </w:r>
    </w:p>
    <w:p w:rsidR="00934864" w:rsidRDefault="00B52CE8">
      <w:pPr>
        <w:pStyle w:val="Default"/>
        <w:numPr>
          <w:ilvl w:val="1"/>
          <w:numId w:val="46"/>
        </w:numPr>
        <w:rPr>
          <w:rFonts w:ascii="Times New Roman" w:hAnsi="Times New Roman"/>
          <w:color w:val="0432FF"/>
          <w:sz w:val="24"/>
          <w:szCs w:val="24"/>
        </w:rPr>
      </w:pPr>
      <w:r>
        <w:rPr>
          <w:rFonts w:ascii="Times New Roman" w:hAnsi="Times New Roman"/>
          <w:color w:val="0432FF"/>
          <w:sz w:val="24"/>
          <w:szCs w:val="24"/>
        </w:rPr>
        <w:t>Tips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Account reconciliation</w:t>
      </w:r>
      <w:r w:rsidR="00ED1EA2">
        <w:rPr>
          <w:rFonts w:ascii="Times New Roman" w:hAnsi="Times New Roman"/>
          <w:sz w:val="24"/>
          <w:szCs w:val="24"/>
        </w:rPr>
        <w:t>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59"/>
        </w:numPr>
        <w:rPr>
          <w:rFonts w:ascii="Times New Roman" w:hAnsi="Times New Roman"/>
          <w:sz w:val="24"/>
          <w:szCs w:val="24"/>
        </w:rPr>
      </w:pPr>
      <w:r>
        <w:rPr>
          <w:rFonts w:ascii="Times New Roman" w:hAnsi="Times New Roman"/>
          <w:sz w:val="24"/>
          <w:szCs w:val="24"/>
        </w:rPr>
        <w:t>According</w:t>
      </w:r>
      <w:r w:rsidR="009649F1">
        <w:rPr>
          <w:rFonts w:ascii="Times New Roman" w:hAnsi="Times New Roman"/>
          <w:sz w:val="24"/>
          <w:szCs w:val="24"/>
        </w:rPr>
        <w:t xml:space="preserve"> to</w:t>
      </w:r>
      <w:r>
        <w:rPr>
          <w:rFonts w:ascii="Times New Roman" w:hAnsi="Times New Roman"/>
          <w:sz w:val="24"/>
          <w:szCs w:val="24"/>
        </w:rPr>
        <w:t xml:space="preserve"> the ACFE’s 2016 </w:t>
      </w:r>
      <w:r w:rsidRPr="009649F1">
        <w:rPr>
          <w:rFonts w:ascii="Times New Roman" w:hAnsi="Times New Roman"/>
          <w:i/>
          <w:sz w:val="24"/>
          <w:szCs w:val="24"/>
        </w:rPr>
        <w:t>Report to the Nations on Occupational Fraud and Abu</w:t>
      </w:r>
      <w:r>
        <w:rPr>
          <w:rFonts w:ascii="Times New Roman" w:hAnsi="Times New Roman"/>
          <w:sz w:val="24"/>
          <w:szCs w:val="24"/>
        </w:rPr>
        <w:t>se, the largest source of tips that fraud is occurring comes from:</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0"/>
        </w:numPr>
        <w:rPr>
          <w:rFonts w:ascii="Times New Roman" w:hAnsi="Times New Roman"/>
          <w:sz w:val="24"/>
          <w:szCs w:val="24"/>
        </w:rPr>
      </w:pPr>
      <w:r>
        <w:rPr>
          <w:rFonts w:ascii="Times New Roman" w:hAnsi="Times New Roman"/>
          <w:sz w:val="24"/>
          <w:szCs w:val="24"/>
        </w:rPr>
        <w:t>Customers</w:t>
      </w:r>
    </w:p>
    <w:p w:rsidR="00934864" w:rsidRDefault="00B52CE8">
      <w:pPr>
        <w:pStyle w:val="Default"/>
        <w:numPr>
          <w:ilvl w:val="1"/>
          <w:numId w:val="43"/>
        </w:numPr>
        <w:rPr>
          <w:rFonts w:ascii="Times New Roman" w:hAnsi="Times New Roman"/>
          <w:sz w:val="24"/>
          <w:szCs w:val="24"/>
          <w:lang w:val="it-IT"/>
        </w:rPr>
      </w:pPr>
      <w:r>
        <w:rPr>
          <w:rFonts w:ascii="Times New Roman" w:hAnsi="Times New Roman"/>
          <w:sz w:val="24"/>
          <w:szCs w:val="24"/>
          <w:lang w:val="it-IT"/>
        </w:rPr>
        <w:t>Vendor</w:t>
      </w:r>
      <w:r>
        <w:rPr>
          <w:rFonts w:ascii="Times New Roman" w:hAnsi="Times New Roman"/>
          <w:sz w:val="24"/>
          <w:szCs w:val="24"/>
        </w:rPr>
        <w:t>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Shareholders</w:t>
      </w:r>
    </w:p>
    <w:p w:rsidR="00934864" w:rsidRDefault="00B52CE8">
      <w:pPr>
        <w:pStyle w:val="Default"/>
        <w:numPr>
          <w:ilvl w:val="1"/>
          <w:numId w:val="46"/>
        </w:numPr>
        <w:rPr>
          <w:rFonts w:ascii="Times New Roman" w:hAnsi="Times New Roman"/>
          <w:color w:val="0432FF"/>
          <w:sz w:val="24"/>
          <w:szCs w:val="24"/>
        </w:rPr>
      </w:pPr>
      <w:r>
        <w:rPr>
          <w:rFonts w:ascii="Times New Roman" w:hAnsi="Times New Roman"/>
          <w:color w:val="0432FF"/>
          <w:sz w:val="24"/>
          <w:szCs w:val="24"/>
        </w:rPr>
        <w:t>Employees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1"/>
        </w:numPr>
        <w:rPr>
          <w:rFonts w:ascii="Times New Roman" w:hAnsi="Times New Roman"/>
          <w:sz w:val="24"/>
          <w:szCs w:val="24"/>
        </w:rPr>
      </w:pPr>
      <w:r>
        <w:rPr>
          <w:rFonts w:ascii="Times New Roman" w:hAnsi="Times New Roman"/>
          <w:sz w:val="24"/>
          <w:szCs w:val="24"/>
        </w:rPr>
        <w:t>According</w:t>
      </w:r>
      <w:r w:rsidR="00545703">
        <w:rPr>
          <w:rFonts w:ascii="Times New Roman" w:hAnsi="Times New Roman"/>
          <w:sz w:val="24"/>
          <w:szCs w:val="24"/>
        </w:rPr>
        <w:t xml:space="preserve"> to</w:t>
      </w:r>
      <w:r>
        <w:rPr>
          <w:rFonts w:ascii="Times New Roman" w:hAnsi="Times New Roman"/>
          <w:sz w:val="24"/>
          <w:szCs w:val="24"/>
        </w:rPr>
        <w:t xml:space="preserve"> the ACFE’s 2016 </w:t>
      </w:r>
      <w:r w:rsidRPr="001B681B">
        <w:rPr>
          <w:rFonts w:ascii="Times New Roman" w:hAnsi="Times New Roman"/>
          <w:i/>
          <w:sz w:val="24"/>
          <w:szCs w:val="24"/>
        </w:rPr>
        <w:t>Report to the Nations on Occupational Fraud and Abuse</w:t>
      </w:r>
      <w:r>
        <w:rPr>
          <w:rFonts w:ascii="Times New Roman" w:hAnsi="Times New Roman"/>
          <w:sz w:val="24"/>
          <w:szCs w:val="24"/>
        </w:rPr>
        <w:t>, ________ employees caused median losses that were more than twice as large as those of __________ employees.</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2"/>
        </w:numPr>
        <w:rPr>
          <w:rFonts w:ascii="Times New Roman" w:hAnsi="Times New Roman"/>
          <w:color w:val="0432FF"/>
          <w:sz w:val="24"/>
          <w:szCs w:val="24"/>
        </w:rPr>
      </w:pPr>
      <w:r>
        <w:rPr>
          <w:rFonts w:ascii="Times New Roman" w:hAnsi="Times New Roman"/>
          <w:color w:val="0432FF"/>
          <w:sz w:val="24"/>
          <w:szCs w:val="24"/>
        </w:rPr>
        <w:t>Male; female</w:t>
      </w:r>
    </w:p>
    <w:p w:rsidR="00934864" w:rsidRDefault="00B52CE8">
      <w:pPr>
        <w:pStyle w:val="Default"/>
        <w:numPr>
          <w:ilvl w:val="1"/>
          <w:numId w:val="63"/>
        </w:numPr>
        <w:rPr>
          <w:rFonts w:ascii="Times New Roman" w:hAnsi="Times New Roman"/>
          <w:sz w:val="24"/>
          <w:szCs w:val="24"/>
        </w:rPr>
      </w:pPr>
      <w:r>
        <w:rPr>
          <w:rFonts w:ascii="Times New Roman" w:hAnsi="Times New Roman"/>
          <w:sz w:val="24"/>
          <w:szCs w:val="24"/>
        </w:rPr>
        <w:t>Female; male</w:t>
      </w:r>
    </w:p>
    <w:p w:rsidR="00934864" w:rsidRDefault="00B52CE8">
      <w:pPr>
        <w:pStyle w:val="Default"/>
        <w:numPr>
          <w:ilvl w:val="1"/>
          <w:numId w:val="63"/>
        </w:numPr>
        <w:rPr>
          <w:rFonts w:ascii="Times New Roman" w:hAnsi="Times New Roman"/>
          <w:sz w:val="24"/>
          <w:szCs w:val="24"/>
        </w:rPr>
      </w:pPr>
      <w:r>
        <w:rPr>
          <w:rFonts w:ascii="Times New Roman" w:hAnsi="Times New Roman"/>
          <w:sz w:val="24"/>
          <w:szCs w:val="24"/>
        </w:rPr>
        <w:t>Hourly; salaried</w:t>
      </w:r>
    </w:p>
    <w:p w:rsidR="00934864" w:rsidRDefault="00B52CE8">
      <w:pPr>
        <w:pStyle w:val="Default"/>
        <w:numPr>
          <w:ilvl w:val="1"/>
          <w:numId w:val="63"/>
        </w:numPr>
        <w:rPr>
          <w:rFonts w:ascii="Times New Roman" w:hAnsi="Times New Roman"/>
          <w:sz w:val="24"/>
          <w:szCs w:val="24"/>
        </w:rPr>
      </w:pPr>
      <w:r>
        <w:rPr>
          <w:rFonts w:ascii="Times New Roman" w:hAnsi="Times New Roman"/>
          <w:sz w:val="24"/>
          <w:szCs w:val="24"/>
        </w:rPr>
        <w:t>Salaried; hourly</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4"/>
        </w:numPr>
        <w:rPr>
          <w:rFonts w:ascii="Times New Roman" w:hAnsi="Times New Roman"/>
          <w:sz w:val="24"/>
          <w:szCs w:val="24"/>
        </w:rPr>
      </w:pPr>
      <w:r>
        <w:rPr>
          <w:rFonts w:ascii="Times New Roman" w:hAnsi="Times New Roman"/>
          <w:sz w:val="24"/>
          <w:szCs w:val="24"/>
        </w:rPr>
        <w:t>When it comes to fraud loss amounts in organizations, the data shows that there is</w:t>
      </w:r>
      <w:r w:rsidR="001B681B">
        <w:rPr>
          <w:rFonts w:ascii="Times New Roman" w:hAnsi="Times New Roman"/>
          <w:sz w:val="24"/>
          <w:szCs w:val="24"/>
        </w:rPr>
        <w:t xml:space="preserve"> a</w:t>
      </w:r>
      <w:r>
        <w:rPr>
          <w:rFonts w:ascii="Times New Roman" w:hAnsi="Times New Roman"/>
          <w:sz w:val="24"/>
          <w:szCs w:val="24"/>
        </w:rPr>
        <w:t xml:space="preserve"> direct correlation between ________ loss and ________.</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5"/>
        </w:numPr>
        <w:rPr>
          <w:rFonts w:ascii="Times New Roman" w:hAnsi="Times New Roman"/>
          <w:sz w:val="24"/>
          <w:szCs w:val="24"/>
        </w:rPr>
      </w:pPr>
      <w:r>
        <w:rPr>
          <w:rFonts w:ascii="Times New Roman" w:hAnsi="Times New Roman"/>
          <w:sz w:val="24"/>
          <w:szCs w:val="24"/>
        </w:rPr>
        <w:t>Average; perpetrator’</w:t>
      </w:r>
      <w:r>
        <w:rPr>
          <w:rFonts w:ascii="Times New Roman" w:hAnsi="Times New Roman"/>
          <w:sz w:val="24"/>
          <w:szCs w:val="24"/>
          <w:lang w:val="fr-FR"/>
        </w:rPr>
        <w:t xml:space="preserve">s intelligence </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Average; perpetrator’</w:t>
      </w:r>
      <w:r>
        <w:rPr>
          <w:rFonts w:ascii="Times New Roman" w:hAnsi="Times New Roman"/>
          <w:sz w:val="24"/>
          <w:szCs w:val="24"/>
          <w:lang w:val="fr-FR"/>
        </w:rPr>
        <w:t>s position</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Median; perpetrator’s intelligence</w:t>
      </w:r>
    </w:p>
    <w:p w:rsidR="00934864" w:rsidRDefault="00B52CE8">
      <w:pPr>
        <w:pStyle w:val="Default"/>
        <w:numPr>
          <w:ilvl w:val="1"/>
          <w:numId w:val="46"/>
        </w:numPr>
        <w:rPr>
          <w:rFonts w:ascii="Times New Roman" w:hAnsi="Times New Roman"/>
          <w:color w:val="0432FF"/>
          <w:sz w:val="24"/>
          <w:szCs w:val="24"/>
          <w:lang w:val="it-IT"/>
        </w:rPr>
      </w:pPr>
      <w:r>
        <w:rPr>
          <w:rFonts w:ascii="Times New Roman" w:hAnsi="Times New Roman"/>
          <w:color w:val="0432FF"/>
          <w:sz w:val="24"/>
          <w:szCs w:val="24"/>
          <w:lang w:val="it-IT"/>
        </w:rPr>
        <w:t>Median; perpetrator</w:t>
      </w:r>
      <w:r>
        <w:rPr>
          <w:rFonts w:ascii="Times New Roman" w:hAnsi="Times New Roman"/>
          <w:color w:val="0432FF"/>
          <w:sz w:val="24"/>
          <w:szCs w:val="24"/>
        </w:rPr>
        <w:t>’</w:t>
      </w:r>
      <w:r>
        <w:rPr>
          <w:rFonts w:ascii="Times New Roman" w:hAnsi="Times New Roman"/>
          <w:color w:val="0432FF"/>
          <w:sz w:val="24"/>
          <w:szCs w:val="24"/>
          <w:lang w:val="fr-FR"/>
        </w:rPr>
        <w:t xml:space="preserve">s position </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6"/>
        </w:numPr>
        <w:rPr>
          <w:rFonts w:ascii="Times New Roman" w:hAnsi="Times New Roman"/>
          <w:sz w:val="24"/>
          <w:szCs w:val="24"/>
        </w:rPr>
      </w:pPr>
      <w:r>
        <w:rPr>
          <w:rFonts w:ascii="Times New Roman" w:hAnsi="Times New Roman"/>
          <w:sz w:val="24"/>
          <w:szCs w:val="24"/>
        </w:rPr>
        <w:t xml:space="preserve">Although most cases in the ACFE’s 2016 </w:t>
      </w:r>
      <w:r w:rsidRPr="00DD6C9C">
        <w:rPr>
          <w:rFonts w:ascii="Times New Roman" w:hAnsi="Times New Roman"/>
          <w:i/>
          <w:sz w:val="24"/>
          <w:szCs w:val="24"/>
        </w:rPr>
        <w:t xml:space="preserve">Report to the Nations on Occupational Fraud and Abuse </w:t>
      </w:r>
      <w:r>
        <w:rPr>
          <w:rFonts w:ascii="Times New Roman" w:hAnsi="Times New Roman"/>
          <w:sz w:val="24"/>
          <w:szCs w:val="24"/>
        </w:rPr>
        <w:t>involved a single perpetrator, when two or more persons conspired, the median loss was more than ____ times higher.</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7"/>
        </w:numPr>
        <w:rPr>
          <w:rFonts w:ascii="Times New Roman" w:hAnsi="Times New Roman"/>
          <w:sz w:val="24"/>
          <w:szCs w:val="24"/>
        </w:rPr>
      </w:pPr>
      <w:r>
        <w:rPr>
          <w:rFonts w:ascii="Times New Roman" w:hAnsi="Times New Roman"/>
          <w:sz w:val="24"/>
          <w:szCs w:val="24"/>
        </w:rPr>
        <w:t>Two</w:t>
      </w:r>
    </w:p>
    <w:p w:rsidR="00934864" w:rsidRDefault="00B52CE8">
      <w:pPr>
        <w:pStyle w:val="Default"/>
        <w:numPr>
          <w:ilvl w:val="1"/>
          <w:numId w:val="46"/>
        </w:numPr>
        <w:rPr>
          <w:rFonts w:ascii="Times New Roman" w:hAnsi="Times New Roman"/>
          <w:color w:val="0432FF"/>
          <w:sz w:val="24"/>
          <w:szCs w:val="24"/>
          <w:lang w:val="es-ES_tradnl"/>
        </w:rPr>
      </w:pPr>
      <w:r>
        <w:rPr>
          <w:rFonts w:ascii="Times New Roman" w:hAnsi="Times New Roman"/>
          <w:color w:val="0432FF"/>
          <w:sz w:val="24"/>
          <w:szCs w:val="24"/>
          <w:lang w:val="es-ES_tradnl"/>
        </w:rPr>
        <w:t>Seven</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Nine</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Four</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68"/>
        </w:numPr>
        <w:rPr>
          <w:rFonts w:ascii="Times New Roman" w:hAnsi="Times New Roman"/>
          <w:sz w:val="24"/>
          <w:szCs w:val="24"/>
        </w:rPr>
      </w:pPr>
      <w:r>
        <w:rPr>
          <w:rFonts w:ascii="Times New Roman" w:hAnsi="Times New Roman"/>
          <w:sz w:val="24"/>
          <w:szCs w:val="24"/>
        </w:rPr>
        <w:lastRenderedPageBreak/>
        <w:t>According</w:t>
      </w:r>
      <w:r w:rsidR="00DD6C9C">
        <w:rPr>
          <w:rFonts w:ascii="Times New Roman" w:hAnsi="Times New Roman"/>
          <w:sz w:val="24"/>
          <w:szCs w:val="24"/>
        </w:rPr>
        <w:t xml:space="preserve"> to</w:t>
      </w:r>
      <w:r>
        <w:rPr>
          <w:rFonts w:ascii="Times New Roman" w:hAnsi="Times New Roman"/>
          <w:sz w:val="24"/>
          <w:szCs w:val="24"/>
        </w:rPr>
        <w:t xml:space="preserve"> the ACFE’s 2016 </w:t>
      </w:r>
      <w:r w:rsidRPr="00DD6C9C">
        <w:rPr>
          <w:rFonts w:ascii="Times New Roman" w:hAnsi="Times New Roman"/>
          <w:i/>
          <w:sz w:val="24"/>
          <w:szCs w:val="24"/>
        </w:rPr>
        <w:t>Report to the Nations on Occupational Fraud and Abuse</w:t>
      </w:r>
      <w:r>
        <w:rPr>
          <w:rFonts w:ascii="Times New Roman" w:hAnsi="Times New Roman"/>
          <w:sz w:val="24"/>
          <w:szCs w:val="24"/>
        </w:rPr>
        <w:t>, survey respondents were presented with a list of 17 common behavioral red flags associated with occupational fraud and asked to identify which, if any, of these warning signs had been displayed by the perpetrator before the fraud was detected. Rank the presence of the following four red flags in order of their prevalence from highest to lowest percentage of cases in which they were identified.</w:t>
      </w:r>
    </w:p>
    <w:p w:rsidR="00934864" w:rsidRDefault="00934864">
      <w:pPr>
        <w:pStyle w:val="Default"/>
        <w:ind w:left="630"/>
        <w:rPr>
          <w:rFonts w:ascii="Times New Roman" w:eastAsia="Times New Roman" w:hAnsi="Times New Roman" w:cs="Times New Roman"/>
          <w:sz w:val="24"/>
          <w:szCs w:val="24"/>
        </w:rPr>
      </w:pPr>
    </w:p>
    <w:p w:rsidR="00934864" w:rsidRDefault="00B52CE8">
      <w:pPr>
        <w:pStyle w:val="Default"/>
        <w:numPr>
          <w:ilvl w:val="1"/>
          <w:numId w:val="69"/>
        </w:numPr>
        <w:rPr>
          <w:rFonts w:ascii="Times New Roman" w:hAnsi="Times New Roman"/>
          <w:color w:val="0432FF"/>
          <w:sz w:val="24"/>
          <w:szCs w:val="24"/>
        </w:rPr>
      </w:pPr>
      <w:r>
        <w:rPr>
          <w:rFonts w:ascii="Times New Roman" w:hAnsi="Times New Roman"/>
          <w:color w:val="0432FF"/>
          <w:sz w:val="24"/>
          <w:szCs w:val="24"/>
        </w:rPr>
        <w:t>Living beyond means, financial difficulties, past-employment related problems, excessive pressure from within organization</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Living beyond means, financial difficulties, wheeler-dealer attitude, unusually close association with vendor/customer</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Living beyond means, financial difficulties, addiction problems, divorce/family problems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Living beyond means, financial difficulties, social isolation, complained about inadequate pay</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70"/>
        </w:numPr>
        <w:rPr>
          <w:rFonts w:ascii="Times New Roman" w:hAnsi="Times New Roman"/>
          <w:sz w:val="24"/>
          <w:szCs w:val="24"/>
        </w:rPr>
      </w:pPr>
      <w:r>
        <w:rPr>
          <w:rFonts w:ascii="Times New Roman" w:hAnsi="Times New Roman"/>
          <w:sz w:val="24"/>
          <w:szCs w:val="24"/>
        </w:rPr>
        <w:t>According</w:t>
      </w:r>
      <w:r w:rsidR="00DD6C9C">
        <w:rPr>
          <w:rFonts w:ascii="Times New Roman" w:hAnsi="Times New Roman"/>
          <w:sz w:val="24"/>
          <w:szCs w:val="24"/>
        </w:rPr>
        <w:t xml:space="preserve"> to</w:t>
      </w:r>
      <w:r>
        <w:rPr>
          <w:rFonts w:ascii="Times New Roman" w:hAnsi="Times New Roman"/>
          <w:sz w:val="24"/>
          <w:szCs w:val="24"/>
        </w:rPr>
        <w:t xml:space="preserve"> the ACFE’s 2016 </w:t>
      </w:r>
      <w:r w:rsidRPr="00DD6C9C">
        <w:rPr>
          <w:rFonts w:ascii="Times New Roman" w:hAnsi="Times New Roman"/>
          <w:i/>
          <w:sz w:val="24"/>
          <w:szCs w:val="24"/>
        </w:rPr>
        <w:t>Report to the Nations on Occupational Fraud and Abuse</w:t>
      </w:r>
      <w:r>
        <w:rPr>
          <w:rFonts w:ascii="Times New Roman" w:hAnsi="Times New Roman"/>
          <w:sz w:val="24"/>
          <w:szCs w:val="24"/>
        </w:rPr>
        <w:t>, what percent of cases were perpetrated in compan</w:t>
      </w:r>
      <w:r w:rsidR="00DD6C9C">
        <w:rPr>
          <w:rFonts w:ascii="Times New Roman" w:hAnsi="Times New Roman"/>
          <w:sz w:val="24"/>
          <w:szCs w:val="24"/>
        </w:rPr>
        <w:t>ies</w:t>
      </w:r>
      <w:r>
        <w:rPr>
          <w:rFonts w:ascii="Times New Roman" w:hAnsi="Times New Roman"/>
          <w:sz w:val="24"/>
          <w:szCs w:val="24"/>
        </w:rPr>
        <w:t xml:space="preserve"> with fewer than 100 employees?</w:t>
      </w:r>
    </w:p>
    <w:p w:rsidR="00934864" w:rsidRDefault="00934864">
      <w:pPr>
        <w:pStyle w:val="Default"/>
        <w:rPr>
          <w:rFonts w:ascii="Times New Roman" w:eastAsia="Times New Roman" w:hAnsi="Times New Roman" w:cs="Times New Roman"/>
          <w:sz w:val="24"/>
          <w:szCs w:val="24"/>
        </w:rPr>
      </w:pPr>
    </w:p>
    <w:p w:rsidR="00934864" w:rsidRDefault="00FF2542">
      <w:pPr>
        <w:pStyle w:val="Default"/>
        <w:numPr>
          <w:ilvl w:val="1"/>
          <w:numId w:val="71"/>
        </w:numPr>
        <w:rPr>
          <w:rFonts w:ascii="Times New Roman" w:hAnsi="Times New Roman"/>
          <w:sz w:val="24"/>
          <w:szCs w:val="24"/>
        </w:rPr>
      </w:pPr>
      <w:r>
        <w:rPr>
          <w:rFonts w:ascii="Times New Roman" w:hAnsi="Times New Roman"/>
          <w:sz w:val="24"/>
          <w:szCs w:val="24"/>
        </w:rPr>
        <w:t>72</w:t>
      </w:r>
      <w:r w:rsidR="00B52CE8">
        <w:rPr>
          <w:rFonts w:ascii="Times New Roman" w:hAnsi="Times New Roman"/>
          <w:sz w:val="24"/>
          <w:szCs w:val="24"/>
        </w:rPr>
        <w:t>.8%</w:t>
      </w:r>
    </w:p>
    <w:p w:rsidR="00934864" w:rsidRDefault="00FF2542">
      <w:pPr>
        <w:pStyle w:val="Default"/>
        <w:numPr>
          <w:ilvl w:val="1"/>
          <w:numId w:val="43"/>
        </w:numPr>
        <w:rPr>
          <w:rFonts w:ascii="Times New Roman" w:hAnsi="Times New Roman"/>
          <w:sz w:val="24"/>
          <w:szCs w:val="24"/>
        </w:rPr>
      </w:pPr>
      <w:r>
        <w:rPr>
          <w:rFonts w:ascii="Times New Roman" w:hAnsi="Times New Roman"/>
          <w:sz w:val="24"/>
          <w:szCs w:val="24"/>
        </w:rPr>
        <w:t>12</w:t>
      </w:r>
      <w:r w:rsidR="00B52CE8">
        <w:rPr>
          <w:rFonts w:ascii="Times New Roman" w:hAnsi="Times New Roman"/>
          <w:sz w:val="24"/>
          <w:szCs w:val="24"/>
        </w:rPr>
        <w:t>.8%</w:t>
      </w:r>
    </w:p>
    <w:p w:rsidR="00934864" w:rsidRDefault="00B52CE8">
      <w:pPr>
        <w:pStyle w:val="Default"/>
        <w:numPr>
          <w:ilvl w:val="1"/>
          <w:numId w:val="46"/>
        </w:numPr>
        <w:rPr>
          <w:rFonts w:ascii="Times New Roman" w:hAnsi="Times New Roman"/>
          <w:color w:val="0432FF"/>
          <w:sz w:val="24"/>
          <w:szCs w:val="24"/>
        </w:rPr>
      </w:pPr>
      <w:r>
        <w:rPr>
          <w:rFonts w:ascii="Times New Roman" w:hAnsi="Times New Roman"/>
          <w:color w:val="0432FF"/>
          <w:sz w:val="24"/>
          <w:szCs w:val="24"/>
        </w:rPr>
        <w:t>30.1%</w:t>
      </w:r>
    </w:p>
    <w:p w:rsidR="00934864" w:rsidRDefault="00FF2542">
      <w:pPr>
        <w:pStyle w:val="Default"/>
        <w:numPr>
          <w:ilvl w:val="1"/>
          <w:numId w:val="43"/>
        </w:numPr>
        <w:rPr>
          <w:rFonts w:ascii="Times New Roman" w:hAnsi="Times New Roman"/>
          <w:sz w:val="24"/>
          <w:szCs w:val="24"/>
        </w:rPr>
      </w:pPr>
      <w:r>
        <w:rPr>
          <w:rFonts w:ascii="Times New Roman" w:hAnsi="Times New Roman"/>
          <w:sz w:val="24"/>
          <w:szCs w:val="24"/>
        </w:rPr>
        <w:t>49</w:t>
      </w:r>
      <w:r w:rsidR="00B52CE8">
        <w:rPr>
          <w:rFonts w:ascii="Times New Roman" w:hAnsi="Times New Roman"/>
          <w:sz w:val="24"/>
          <w:szCs w:val="24"/>
        </w:rPr>
        <w:t>.7%</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72"/>
        </w:numPr>
        <w:rPr>
          <w:rFonts w:ascii="Times New Roman" w:hAnsi="Times New Roman"/>
          <w:sz w:val="24"/>
          <w:szCs w:val="24"/>
        </w:rPr>
      </w:pPr>
      <w:r>
        <w:rPr>
          <w:rFonts w:ascii="Times New Roman" w:hAnsi="Times New Roman"/>
          <w:sz w:val="24"/>
          <w:szCs w:val="24"/>
        </w:rPr>
        <w:t xml:space="preserve">Antifraud professionals logically conclude that small organizations are particularly vulnerable to occupational fraud and abuse. The results from fraud surveys bear this out: losses in the smallest companies were comparable to or greater than those in organizations with the largest number of employees. It is suspected that this phenomenon exists for two reasons. </w:t>
      </w:r>
    </w:p>
    <w:p w:rsidR="00934864" w:rsidRDefault="00934864">
      <w:pPr>
        <w:pStyle w:val="Default"/>
        <w:rPr>
          <w:rFonts w:ascii="Times New Roman" w:eastAsia="Times New Roman" w:hAnsi="Times New Roman" w:cs="Times New Roman"/>
          <w:sz w:val="24"/>
          <w:szCs w:val="24"/>
        </w:rPr>
      </w:pPr>
    </w:p>
    <w:p w:rsidR="00934864" w:rsidRDefault="00B52CE8">
      <w:pPr>
        <w:pStyle w:val="Default"/>
        <w:numPr>
          <w:ilvl w:val="1"/>
          <w:numId w:val="73"/>
        </w:numPr>
        <w:rPr>
          <w:rFonts w:ascii="Times New Roman" w:hAnsi="Times New Roman"/>
          <w:color w:val="0432FF"/>
          <w:sz w:val="24"/>
          <w:szCs w:val="24"/>
        </w:rPr>
      </w:pPr>
      <w:r>
        <w:rPr>
          <w:rFonts w:ascii="Times New Roman" w:hAnsi="Times New Roman"/>
          <w:color w:val="0432FF"/>
          <w:sz w:val="24"/>
          <w:szCs w:val="24"/>
        </w:rPr>
        <w:t>Smaller businesses have fewer divisions of responsibility and there is a greater degree of trust where people know</w:t>
      </w:r>
      <w:r w:rsidR="00CC5801">
        <w:rPr>
          <w:rFonts w:ascii="Times New Roman" w:hAnsi="Times New Roman"/>
          <w:color w:val="0432FF"/>
          <w:sz w:val="24"/>
          <w:szCs w:val="24"/>
        </w:rPr>
        <w:t xml:space="preserve"> one</w:t>
      </w:r>
      <w:r>
        <w:rPr>
          <w:rFonts w:ascii="Times New Roman" w:hAnsi="Times New Roman"/>
          <w:color w:val="0432FF"/>
          <w:sz w:val="24"/>
          <w:szCs w:val="24"/>
        </w:rPr>
        <w:t xml:space="preserve"> another personally.</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Smaller businesses employ fewer highly trained business managers and employees are less supervised.</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Smaller businesses are more mission driven by nature and less inclined to formally orient new employees to their responsibilities.</w:t>
      </w:r>
    </w:p>
    <w:p w:rsidR="00934864" w:rsidRDefault="00B52CE8">
      <w:pPr>
        <w:pStyle w:val="Default"/>
        <w:numPr>
          <w:ilvl w:val="1"/>
          <w:numId w:val="43"/>
        </w:numPr>
        <w:rPr>
          <w:rFonts w:ascii="Times New Roman" w:hAnsi="Times New Roman"/>
          <w:sz w:val="24"/>
          <w:szCs w:val="24"/>
        </w:rPr>
      </w:pPr>
      <w:r>
        <w:rPr>
          <w:rFonts w:ascii="Times New Roman" w:hAnsi="Times New Roman"/>
          <w:sz w:val="24"/>
          <w:szCs w:val="24"/>
        </w:rPr>
        <w:t>Smaller businesses employ more people with a wheeler-dealer mindset and don’t solicit competitive bids as frequently.</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74"/>
        </w:numPr>
        <w:rPr>
          <w:rFonts w:ascii="Times New Roman" w:hAnsi="Times New Roman"/>
          <w:sz w:val="24"/>
          <w:szCs w:val="24"/>
        </w:rPr>
      </w:pPr>
      <w:r>
        <w:rPr>
          <w:rFonts w:ascii="Times New Roman" w:hAnsi="Times New Roman"/>
          <w:sz w:val="24"/>
          <w:szCs w:val="24"/>
        </w:rPr>
        <w:t>Which three antifraud measures are associated with the largest reduction in median losses (though not among the most commonly implemented antifraud controls)?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Proactive data monitoring/analysis, management review, surprise audits</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Proactive data monitoring/analysis, management review, fraud training for employees</w:t>
      </w:r>
    </w:p>
    <w:p w:rsidR="00934864" w:rsidRDefault="00B52CE8" w:rsidP="00B52CE8">
      <w:pPr>
        <w:pStyle w:val="Default"/>
        <w:numPr>
          <w:ilvl w:val="0"/>
          <w:numId w:val="76"/>
        </w:numPr>
        <w:rPr>
          <w:rFonts w:ascii="Times New Roman" w:hAnsi="Times New Roman"/>
          <w:color w:val="0432FF"/>
          <w:sz w:val="24"/>
          <w:szCs w:val="24"/>
        </w:rPr>
      </w:pPr>
      <w:r>
        <w:rPr>
          <w:rFonts w:ascii="Times New Roman" w:hAnsi="Times New Roman"/>
          <w:color w:val="0432FF"/>
          <w:sz w:val="24"/>
          <w:szCs w:val="24"/>
        </w:rPr>
        <w:t>Proactive data monitoring/analysis, management review, hotline</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lastRenderedPageBreak/>
        <w:t>Proactive data monitoring/analysis, management review, code of conduct</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77"/>
        </w:numPr>
        <w:rPr>
          <w:rFonts w:ascii="Times New Roman" w:hAnsi="Times New Roman"/>
          <w:sz w:val="24"/>
          <w:szCs w:val="24"/>
        </w:rPr>
      </w:pPr>
      <w:r>
        <w:rPr>
          <w:rFonts w:ascii="Times New Roman" w:hAnsi="Times New Roman"/>
          <w:sz w:val="24"/>
          <w:szCs w:val="24"/>
        </w:rPr>
        <w:t>29.3% of respondents to the 2016 ACFE survey cited a lack of ________ as the victim organizations’ primary issue that contributed to the fraudster’s ability to perpetrate the scheme.</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78"/>
        </w:numPr>
        <w:rPr>
          <w:rFonts w:ascii="Times New Roman" w:hAnsi="Times New Roman"/>
          <w:sz w:val="24"/>
          <w:szCs w:val="24"/>
        </w:rPr>
      </w:pPr>
      <w:r>
        <w:rPr>
          <w:rFonts w:ascii="Times New Roman" w:hAnsi="Times New Roman"/>
          <w:sz w:val="24"/>
          <w:szCs w:val="24"/>
        </w:rPr>
        <w:t>Management review</w:t>
      </w:r>
    </w:p>
    <w:p w:rsidR="00934864" w:rsidRDefault="00CC5801" w:rsidP="00B52CE8">
      <w:pPr>
        <w:pStyle w:val="Default"/>
        <w:numPr>
          <w:ilvl w:val="0"/>
          <w:numId w:val="75"/>
        </w:numPr>
        <w:rPr>
          <w:rFonts w:ascii="Times New Roman" w:hAnsi="Times New Roman"/>
          <w:sz w:val="24"/>
          <w:szCs w:val="24"/>
        </w:rPr>
      </w:pPr>
      <w:r>
        <w:rPr>
          <w:rFonts w:ascii="Times New Roman" w:hAnsi="Times New Roman"/>
          <w:sz w:val="24"/>
          <w:szCs w:val="24"/>
        </w:rPr>
        <w:t>Amoral corporate culture</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Employee fraud education</w:t>
      </w:r>
    </w:p>
    <w:p w:rsidR="00934864" w:rsidRDefault="00B52CE8" w:rsidP="00B52CE8">
      <w:pPr>
        <w:pStyle w:val="Default"/>
        <w:numPr>
          <w:ilvl w:val="0"/>
          <w:numId w:val="76"/>
        </w:numPr>
        <w:rPr>
          <w:rFonts w:ascii="Times New Roman" w:hAnsi="Times New Roman"/>
          <w:color w:val="0432FF"/>
          <w:sz w:val="24"/>
          <w:szCs w:val="24"/>
        </w:rPr>
      </w:pPr>
      <w:r>
        <w:rPr>
          <w:rFonts w:ascii="Times New Roman" w:hAnsi="Times New Roman"/>
          <w:color w:val="0432FF"/>
          <w:sz w:val="24"/>
          <w:szCs w:val="24"/>
        </w:rPr>
        <w:t>Internal controls</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79"/>
        </w:numPr>
        <w:rPr>
          <w:rFonts w:ascii="Times New Roman" w:hAnsi="Times New Roman"/>
          <w:sz w:val="24"/>
          <w:szCs w:val="24"/>
        </w:rPr>
      </w:pPr>
      <w:r>
        <w:rPr>
          <w:rFonts w:ascii="Times New Roman" w:hAnsi="Times New Roman"/>
          <w:sz w:val="24"/>
          <w:szCs w:val="24"/>
        </w:rPr>
        <w:t>A common complaint among those who investigate fraud is that organizations and law enforcement ___________________________________________.</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0"/>
        </w:numPr>
        <w:rPr>
          <w:rFonts w:ascii="Times New Roman" w:hAnsi="Times New Roman"/>
          <w:sz w:val="24"/>
          <w:szCs w:val="24"/>
        </w:rPr>
      </w:pPr>
      <w:r>
        <w:rPr>
          <w:rFonts w:ascii="Times New Roman" w:hAnsi="Times New Roman"/>
          <w:sz w:val="24"/>
          <w:szCs w:val="24"/>
        </w:rPr>
        <w:t>Fail to understand the many ways in which fraud and other white-collar fraud can be perpetrated</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Do not keep pace with the growing sophistication of fraud and other white-collar offenses</w:t>
      </w:r>
    </w:p>
    <w:p w:rsidR="00934864" w:rsidRDefault="00B52CE8" w:rsidP="00B52CE8">
      <w:pPr>
        <w:pStyle w:val="Default"/>
        <w:numPr>
          <w:ilvl w:val="0"/>
          <w:numId w:val="76"/>
        </w:numPr>
        <w:rPr>
          <w:rFonts w:ascii="Times New Roman" w:hAnsi="Times New Roman"/>
          <w:color w:val="0432FF"/>
          <w:sz w:val="24"/>
          <w:szCs w:val="24"/>
        </w:rPr>
      </w:pPr>
      <w:r>
        <w:rPr>
          <w:rFonts w:ascii="Times New Roman" w:hAnsi="Times New Roman"/>
          <w:color w:val="0432FF"/>
          <w:sz w:val="24"/>
          <w:szCs w:val="24"/>
        </w:rPr>
        <w:t>Do not do enough to punish fraud and other white-collar offenses</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Are overwhelmed with other concerns to the extent that fraud and other white-collar offenses are regarded as inconsequential in the grand scheme of things.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1"/>
        </w:numPr>
        <w:rPr>
          <w:rFonts w:ascii="Times New Roman" w:hAnsi="Times New Roman"/>
          <w:sz w:val="24"/>
          <w:szCs w:val="24"/>
        </w:rPr>
      </w:pPr>
      <w:r>
        <w:rPr>
          <w:rFonts w:ascii="Times New Roman" w:hAnsi="Times New Roman"/>
          <w:sz w:val="24"/>
          <w:szCs w:val="24"/>
        </w:rPr>
        <w:t>Regarding criminal prosecutions of occupational fraud and their outcomes, although the percentage of cases referred to prosecution ____________ gradually from the ACFE’s 2012 to the 2016 reports, the percentage of cases that prosecutors successfully pursued ___________.</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2"/>
        </w:numPr>
        <w:rPr>
          <w:rFonts w:ascii="Times New Roman" w:hAnsi="Times New Roman"/>
          <w:color w:val="0432FF"/>
          <w:sz w:val="24"/>
          <w:szCs w:val="24"/>
        </w:rPr>
      </w:pPr>
      <w:r>
        <w:rPr>
          <w:rFonts w:ascii="Times New Roman" w:hAnsi="Times New Roman"/>
          <w:color w:val="0432FF"/>
          <w:sz w:val="24"/>
          <w:szCs w:val="24"/>
        </w:rPr>
        <w:t>Decreased; increased</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Increased; decreased</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Decreased; decreased</w:t>
      </w:r>
    </w:p>
    <w:p w:rsidR="00934864" w:rsidRDefault="00B52CE8" w:rsidP="00B52CE8">
      <w:pPr>
        <w:pStyle w:val="Default"/>
        <w:numPr>
          <w:ilvl w:val="0"/>
          <w:numId w:val="75"/>
        </w:numPr>
        <w:rPr>
          <w:rFonts w:ascii="Times New Roman" w:hAnsi="Times New Roman"/>
          <w:sz w:val="24"/>
          <w:szCs w:val="24"/>
        </w:rPr>
      </w:pPr>
      <w:r>
        <w:rPr>
          <w:rFonts w:ascii="Times New Roman" w:hAnsi="Times New Roman"/>
          <w:sz w:val="24"/>
          <w:szCs w:val="24"/>
        </w:rPr>
        <w:t>Increased; increased</w:t>
      </w:r>
    </w:p>
    <w:p w:rsidR="00934864" w:rsidRDefault="00934864">
      <w:pPr>
        <w:pStyle w:val="Default"/>
        <w:ind w:left="1278"/>
        <w:rPr>
          <w:rFonts w:ascii="Times New Roman" w:eastAsia="Times New Roman" w:hAnsi="Times New Roman" w:cs="Times New Roman"/>
          <w:sz w:val="24"/>
          <w:szCs w:val="24"/>
        </w:rPr>
      </w:pPr>
    </w:p>
    <w:p w:rsidR="00934864" w:rsidRDefault="00B52CE8" w:rsidP="00B52CE8">
      <w:pPr>
        <w:pStyle w:val="Default"/>
        <w:numPr>
          <w:ilvl w:val="0"/>
          <w:numId w:val="83"/>
        </w:numPr>
        <w:rPr>
          <w:rFonts w:ascii="Times New Roman" w:hAnsi="Times New Roman"/>
          <w:sz w:val="24"/>
          <w:szCs w:val="24"/>
        </w:rPr>
      </w:pPr>
      <w:r>
        <w:rPr>
          <w:rFonts w:ascii="Times New Roman" w:hAnsi="Times New Roman"/>
          <w:sz w:val="24"/>
          <w:szCs w:val="24"/>
        </w:rPr>
        <w:t>One goal of the ACFE survey was to try to determine why organizations</w:t>
      </w:r>
      <w:r w:rsidR="00C75DDD">
        <w:rPr>
          <w:rFonts w:ascii="Times New Roman" w:hAnsi="Times New Roman"/>
          <w:sz w:val="24"/>
          <w:szCs w:val="24"/>
        </w:rPr>
        <w:t xml:space="preserve"> frequently</w:t>
      </w:r>
      <w:r>
        <w:rPr>
          <w:rFonts w:ascii="Times New Roman" w:hAnsi="Times New Roman"/>
          <w:sz w:val="24"/>
          <w:szCs w:val="24"/>
        </w:rPr>
        <w:t xml:space="preserve"> decline to take legal action against fraudsters. In cases where no legal action was taken, the survey provided respondents with a list of commonly cited explanations and asked them to mark any that applied to their case. Which of the following was NOT one of the explanations cited by the survey’s participants?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Fear of bad publicity</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Internal discipline sufficient</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Lack of evidence</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Credibility compromise</w:t>
      </w:r>
    </w:p>
    <w:p w:rsidR="00934864" w:rsidRDefault="00934864">
      <w:pPr>
        <w:pStyle w:val="Default"/>
        <w:ind w:left="630"/>
        <w:rPr>
          <w:rFonts w:ascii="Times New Roman" w:eastAsia="Times New Roman" w:hAnsi="Times New Roman" w:cs="Times New Roman"/>
          <w:color w:val="0432FF"/>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88F94E"/>
        </w:rPr>
      </w:pPr>
      <w:r>
        <w:rPr>
          <w:rFonts w:ascii="Times New Roman" w:hAnsi="Times New Roman"/>
          <w:sz w:val="24"/>
          <w:szCs w:val="24"/>
          <w:shd w:val="clear" w:color="auto" w:fill="88F94E"/>
        </w:rPr>
        <w:t>Module 6</w:t>
      </w:r>
    </w:p>
    <w:p w:rsidR="00934864" w:rsidRDefault="00934864">
      <w:pPr>
        <w:pStyle w:val="Default"/>
        <w:ind w:left="630"/>
        <w:rPr>
          <w:rFonts w:ascii="Times New Roman" w:eastAsia="Times New Roman" w:hAnsi="Times New Roman" w:cs="Times New Roman"/>
          <w:color w:val="0432FF"/>
          <w:sz w:val="24"/>
          <w:szCs w:val="24"/>
        </w:rPr>
      </w:pPr>
    </w:p>
    <w:p w:rsidR="00934864" w:rsidRDefault="00B52CE8" w:rsidP="00B52CE8">
      <w:pPr>
        <w:pStyle w:val="Default"/>
        <w:numPr>
          <w:ilvl w:val="0"/>
          <w:numId w:val="86"/>
        </w:numPr>
        <w:rPr>
          <w:rFonts w:ascii="Times New Roman" w:hAnsi="Times New Roman"/>
          <w:sz w:val="24"/>
          <w:szCs w:val="24"/>
        </w:rPr>
      </w:pPr>
      <w:r>
        <w:rPr>
          <w:rFonts w:ascii="Times New Roman" w:hAnsi="Times New Roman"/>
          <w:sz w:val="24"/>
          <w:szCs w:val="24"/>
        </w:rPr>
        <w:lastRenderedPageBreak/>
        <w:t xml:space="preserve">Given that occupational fraudsters </w:t>
      </w:r>
      <w:r w:rsidR="0050113F">
        <w:rPr>
          <w:rFonts w:ascii="Times New Roman" w:hAnsi="Times New Roman"/>
          <w:sz w:val="24"/>
          <w:szCs w:val="24"/>
        </w:rPr>
        <w:t>do</w:t>
      </w:r>
      <w:r>
        <w:rPr>
          <w:rFonts w:ascii="Times New Roman" w:hAnsi="Times New Roman"/>
          <w:sz w:val="24"/>
          <w:szCs w:val="24"/>
        </w:rPr>
        <w:t xml:space="preserve"> not</w:t>
      </w:r>
      <w:r w:rsidR="0050113F">
        <w:rPr>
          <w:rFonts w:ascii="Times New Roman" w:hAnsi="Times New Roman"/>
          <w:sz w:val="24"/>
          <w:szCs w:val="24"/>
        </w:rPr>
        <w:t xml:space="preserve"> have</w:t>
      </w:r>
      <w:r>
        <w:rPr>
          <w:rFonts w:ascii="Times New Roman" w:hAnsi="Times New Roman"/>
          <w:sz w:val="24"/>
          <w:szCs w:val="24"/>
        </w:rPr>
        <w:t xml:space="preserve"> distinguishing outward characteristics to identify them as such, the most effective way to catch a fraudster is to:</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7"/>
        </w:numPr>
        <w:rPr>
          <w:rFonts w:ascii="Times New Roman" w:hAnsi="Times New Roman"/>
          <w:sz w:val="24"/>
          <w:szCs w:val="24"/>
        </w:rPr>
      </w:pPr>
      <w:r>
        <w:rPr>
          <w:rFonts w:ascii="Times New Roman" w:hAnsi="Times New Roman"/>
          <w:sz w:val="24"/>
          <w:szCs w:val="24"/>
        </w:rPr>
        <w:t>Set aside professional skepticism</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Rely on your own value system</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Think like one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Accept evidence without being critical of it</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88"/>
        </w:numPr>
        <w:rPr>
          <w:rFonts w:ascii="Times New Roman" w:hAnsi="Times New Roman"/>
          <w:sz w:val="24"/>
          <w:szCs w:val="24"/>
        </w:rPr>
      </w:pPr>
      <w:r>
        <w:rPr>
          <w:rFonts w:ascii="Times New Roman" w:hAnsi="Times New Roman"/>
          <w:sz w:val="24"/>
          <w:szCs w:val="24"/>
        </w:rPr>
        <w:t>Professional skepticism can be broken into three attributes. Which one of the following is NOT one of those three attributes?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89"/>
        </w:numPr>
        <w:rPr>
          <w:rFonts w:ascii="Times New Roman" w:hAnsi="Times New Roman"/>
          <w:sz w:val="24"/>
          <w:szCs w:val="24"/>
        </w:rPr>
      </w:pPr>
      <w:r>
        <w:rPr>
          <w:rFonts w:ascii="Times New Roman" w:hAnsi="Times New Roman"/>
          <w:sz w:val="24"/>
          <w:szCs w:val="24"/>
        </w:rPr>
        <w:t>A commitment to persuasive evidence</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A willingness to give others a presumption of goodwill until they prove otherwise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 questioning mind and a critical assessment of the evidence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 recognition that the plaintiff and/or the defendant may be masking the true underlying story</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90"/>
        </w:numPr>
        <w:rPr>
          <w:rFonts w:ascii="Times New Roman" w:hAnsi="Times New Roman"/>
          <w:sz w:val="24"/>
          <w:szCs w:val="24"/>
        </w:rPr>
      </w:pPr>
      <w:r>
        <w:rPr>
          <w:rFonts w:ascii="Times New Roman" w:hAnsi="Times New Roman"/>
          <w:sz w:val="24"/>
          <w:szCs w:val="24"/>
        </w:rPr>
        <w:t>During the course of an investigation, you will encounter “loose threads” or “red flags” such as accounting anomalies. When encountering such anomalies, the fraud professional should:</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91"/>
        </w:numPr>
        <w:rPr>
          <w:rFonts w:ascii="Times New Roman" w:hAnsi="Times New Roman"/>
          <w:sz w:val="24"/>
          <w:szCs w:val="24"/>
        </w:rPr>
      </w:pPr>
      <w:r>
        <w:rPr>
          <w:rFonts w:ascii="Times New Roman" w:hAnsi="Times New Roman"/>
          <w:sz w:val="24"/>
          <w:szCs w:val="24"/>
        </w:rPr>
        <w:t>Evaluate any personal biases that cause you to suspect fraud</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Assume that it probably indicates dishonest conduct by someone in the organization</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Pull on it and see what happens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Recognize that its mere existence is very likely proof of fraud</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92"/>
        </w:numPr>
        <w:rPr>
          <w:rFonts w:ascii="Times New Roman" w:hAnsi="Times New Roman"/>
          <w:sz w:val="24"/>
          <w:szCs w:val="24"/>
        </w:rPr>
      </w:pPr>
      <w:r>
        <w:rPr>
          <w:rFonts w:ascii="Times New Roman" w:hAnsi="Times New Roman"/>
          <w:sz w:val="24"/>
          <w:szCs w:val="24"/>
        </w:rPr>
        <w:t>One of the best ways to ruin an investigation, fail to gain a conviction, or lose a civil case, is to:</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93"/>
        </w:numPr>
        <w:rPr>
          <w:rFonts w:ascii="Times New Roman" w:hAnsi="Times New Roman"/>
          <w:sz w:val="24"/>
          <w:szCs w:val="24"/>
        </w:rPr>
      </w:pPr>
      <w:r>
        <w:rPr>
          <w:rFonts w:ascii="Times New Roman" w:hAnsi="Times New Roman"/>
          <w:sz w:val="24"/>
          <w:szCs w:val="24"/>
        </w:rPr>
        <w:t>Take disparate pieces of financial and non-financial data to tell a story of who, what, when, where, how, and why</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Base investigative conclusions on logic and arguments that the defendant is a “bad person”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Connect the dots in a case consistent with the investigator’s interpretation of the evidence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Excessively rely on evidence, especially when the plaintiff has a clear track record of ethical conduct or is an upstanding community leader</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94"/>
        </w:numPr>
        <w:rPr>
          <w:rFonts w:ascii="Times New Roman" w:hAnsi="Times New Roman"/>
          <w:sz w:val="24"/>
          <w:szCs w:val="24"/>
        </w:rPr>
      </w:pPr>
      <w:r>
        <w:rPr>
          <w:rFonts w:ascii="Times New Roman" w:hAnsi="Times New Roman"/>
          <w:sz w:val="24"/>
          <w:szCs w:val="24"/>
        </w:rPr>
        <w:t>To prove fraud, the investigator has to deal with the issue of:</w:t>
      </w:r>
    </w:p>
    <w:p w:rsidR="00934864" w:rsidRDefault="00934864">
      <w:pPr>
        <w:pStyle w:val="Default"/>
        <w:rPr>
          <w:rFonts w:ascii="Times New Roman" w:eastAsia="Times New Roman" w:hAnsi="Times New Roman" w:cs="Times New Roman"/>
          <w:sz w:val="24"/>
          <w:szCs w:val="24"/>
        </w:rPr>
      </w:pPr>
    </w:p>
    <w:p w:rsidR="00934864" w:rsidRDefault="0054068B" w:rsidP="00B52CE8">
      <w:pPr>
        <w:pStyle w:val="Default"/>
        <w:numPr>
          <w:ilvl w:val="0"/>
          <w:numId w:val="95"/>
        </w:numPr>
        <w:rPr>
          <w:rFonts w:ascii="Times New Roman" w:hAnsi="Times New Roman"/>
          <w:sz w:val="24"/>
          <w:szCs w:val="24"/>
        </w:rPr>
      </w:pPr>
      <w:r>
        <w:rPr>
          <w:rFonts w:ascii="Times New Roman" w:hAnsi="Times New Roman"/>
          <w:sz w:val="24"/>
          <w:szCs w:val="24"/>
        </w:rPr>
        <w:t>Professional skepticism</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Prior bad acts</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Intent</w:t>
      </w:r>
    </w:p>
    <w:p w:rsidR="00934864" w:rsidRDefault="0054068B" w:rsidP="00B52CE8">
      <w:pPr>
        <w:pStyle w:val="Default"/>
        <w:numPr>
          <w:ilvl w:val="0"/>
          <w:numId w:val="84"/>
        </w:numPr>
        <w:rPr>
          <w:rFonts w:ascii="Times New Roman" w:hAnsi="Times New Roman"/>
          <w:sz w:val="24"/>
          <w:szCs w:val="24"/>
        </w:rPr>
      </w:pPr>
      <w:r>
        <w:rPr>
          <w:rFonts w:ascii="Times New Roman" w:hAnsi="Times New Roman"/>
          <w:sz w:val="24"/>
          <w:szCs w:val="24"/>
        </w:rPr>
        <w:t>Specific laws that were broken</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96"/>
        </w:numPr>
        <w:rPr>
          <w:rFonts w:ascii="Times New Roman" w:hAnsi="Times New Roman"/>
          <w:sz w:val="24"/>
          <w:szCs w:val="24"/>
        </w:rPr>
      </w:pPr>
      <w:r>
        <w:rPr>
          <w:rFonts w:ascii="Times New Roman" w:hAnsi="Times New Roman"/>
          <w:sz w:val="24"/>
          <w:szCs w:val="24"/>
        </w:rPr>
        <w:t>The triangle of fraud action is composed of which three elements: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97"/>
        </w:numPr>
        <w:rPr>
          <w:rFonts w:ascii="Times New Roman" w:hAnsi="Times New Roman"/>
          <w:sz w:val="24"/>
          <w:szCs w:val="24"/>
        </w:rPr>
      </w:pPr>
      <w:r>
        <w:rPr>
          <w:rFonts w:ascii="Times New Roman" w:hAnsi="Times New Roman"/>
          <w:sz w:val="24"/>
          <w:szCs w:val="24"/>
        </w:rPr>
        <w:t>Incentive, opportunity, rationalization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Surveillance, invigilation, documentation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Devise a scheme, execute it, launder the proceeds</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Act, concealment, conversion</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98"/>
        </w:numPr>
        <w:rPr>
          <w:rFonts w:ascii="Times New Roman" w:hAnsi="Times New Roman"/>
          <w:sz w:val="24"/>
          <w:szCs w:val="24"/>
        </w:rPr>
      </w:pPr>
      <w:r>
        <w:rPr>
          <w:rFonts w:ascii="Times New Roman" w:hAnsi="Times New Roman"/>
          <w:sz w:val="24"/>
          <w:szCs w:val="24"/>
        </w:rPr>
        <w:t>In most occupational fraud cases, it is ___________ that there will be direct evidence of the crime.</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99"/>
        </w:numPr>
        <w:rPr>
          <w:rFonts w:ascii="Times New Roman" w:hAnsi="Times New Roman"/>
          <w:sz w:val="24"/>
          <w:szCs w:val="24"/>
        </w:rPr>
      </w:pPr>
      <w:r>
        <w:rPr>
          <w:rFonts w:ascii="Times New Roman" w:hAnsi="Times New Roman"/>
          <w:sz w:val="24"/>
          <w:szCs w:val="24"/>
        </w:rPr>
        <w:t>Likely</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Unlikely</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Certain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Impossible</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00"/>
        </w:numPr>
        <w:rPr>
          <w:rFonts w:ascii="Times New Roman" w:hAnsi="Times New Roman"/>
          <w:sz w:val="24"/>
          <w:szCs w:val="24"/>
        </w:rPr>
      </w:pPr>
      <w:r>
        <w:rPr>
          <w:rFonts w:ascii="Times New Roman" w:hAnsi="Times New Roman"/>
          <w:sz w:val="24"/>
          <w:szCs w:val="24"/>
        </w:rPr>
        <w:t>You are a fraud examiner or forensic accountant that is about to conclude an investigation. You have gathered evidence that will allow you to compellingly connect the who, what, when, where, and why dots in court. You are also reasonably certain there is additional evidence that will support your conclusions, but you have been unable to find</w:t>
      </w:r>
      <w:r w:rsidR="0054068B">
        <w:rPr>
          <w:rFonts w:ascii="Times New Roman" w:hAnsi="Times New Roman"/>
          <w:sz w:val="24"/>
          <w:szCs w:val="24"/>
        </w:rPr>
        <w:t xml:space="preserve"> any</w:t>
      </w:r>
      <w:r>
        <w:rPr>
          <w:rFonts w:ascii="Times New Roman" w:hAnsi="Times New Roman"/>
          <w:sz w:val="24"/>
          <w:szCs w:val="24"/>
        </w:rPr>
        <w:t>. In the world of fraud investigations, moving forward without such evidence is: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01"/>
        </w:numPr>
        <w:rPr>
          <w:rFonts w:ascii="Times New Roman" w:hAnsi="Times New Roman"/>
          <w:sz w:val="24"/>
          <w:szCs w:val="24"/>
        </w:rPr>
      </w:pPr>
      <w:r>
        <w:rPr>
          <w:rFonts w:ascii="Times New Roman" w:hAnsi="Times New Roman"/>
          <w:sz w:val="24"/>
          <w:szCs w:val="24"/>
        </w:rPr>
        <w:t>Not ethical</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 xml:space="preserve">Not </w:t>
      </w:r>
      <w:r w:rsidR="0054068B">
        <w:rPr>
          <w:rFonts w:ascii="Times New Roman" w:hAnsi="Times New Roman"/>
          <w:sz w:val="24"/>
          <w:szCs w:val="24"/>
        </w:rPr>
        <w:t>lawful</w:t>
      </w:r>
      <w:r>
        <w:rPr>
          <w:rFonts w:ascii="Times New Roman" w:hAnsi="Times New Roman"/>
          <w:sz w:val="24"/>
          <w:szCs w:val="24"/>
        </w:rPr>
        <w:t xml:space="preserve"> </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Not unusual</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Not in conformity with ACFE investigative standards</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02"/>
        </w:numPr>
        <w:rPr>
          <w:rFonts w:ascii="Times New Roman" w:hAnsi="Times New Roman"/>
          <w:sz w:val="24"/>
          <w:szCs w:val="24"/>
        </w:rPr>
      </w:pPr>
      <w:r>
        <w:rPr>
          <w:rFonts w:ascii="Times New Roman" w:hAnsi="Times New Roman"/>
          <w:sz w:val="24"/>
          <w:szCs w:val="24"/>
        </w:rPr>
        <w:t>Using the fraud theory approach to investigate a case, which step should be your first in an investigation?</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03"/>
        </w:numPr>
        <w:rPr>
          <w:rFonts w:ascii="Times New Roman" w:hAnsi="Times New Roman"/>
          <w:sz w:val="24"/>
          <w:szCs w:val="24"/>
        </w:rPr>
      </w:pPr>
      <w:r>
        <w:rPr>
          <w:rFonts w:ascii="Times New Roman" w:hAnsi="Times New Roman"/>
          <w:sz w:val="24"/>
          <w:szCs w:val="24"/>
        </w:rPr>
        <w:t>Create hypotheses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Draw conclusions</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Gather related data/evidence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Identify a specific law or laws that may have been broken</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04"/>
        </w:numPr>
        <w:rPr>
          <w:rFonts w:ascii="Times New Roman" w:hAnsi="Times New Roman"/>
          <w:sz w:val="24"/>
          <w:szCs w:val="24"/>
        </w:rPr>
      </w:pPr>
      <w:r>
        <w:rPr>
          <w:rFonts w:ascii="Times New Roman" w:hAnsi="Times New Roman"/>
          <w:sz w:val="24"/>
          <w:szCs w:val="24"/>
        </w:rPr>
        <w:t>When using a hypotheses-evidence matrix to evaluate evidence in support of any particular hypothesis in a fraud case, it is crucial to understand that:</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05"/>
        </w:numPr>
        <w:rPr>
          <w:rFonts w:ascii="Times New Roman" w:hAnsi="Times New Roman"/>
          <w:color w:val="0432FF"/>
          <w:sz w:val="24"/>
          <w:szCs w:val="24"/>
        </w:rPr>
      </w:pPr>
      <w:r>
        <w:rPr>
          <w:rFonts w:ascii="Times New Roman" w:hAnsi="Times New Roman"/>
          <w:color w:val="0432FF"/>
          <w:sz w:val="24"/>
          <w:szCs w:val="24"/>
        </w:rPr>
        <w:t>We can never prove any hypothesis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We can never disprove intent</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We shouldn’t become distracted by the “direction” of evidence</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We shouldn’t become distracted by evidence that seems to eliminate alternative hypotheses</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06"/>
        </w:numPr>
        <w:rPr>
          <w:rFonts w:ascii="Times New Roman" w:hAnsi="Times New Roman"/>
          <w:sz w:val="24"/>
          <w:szCs w:val="24"/>
        </w:rPr>
      </w:pPr>
      <w:r>
        <w:rPr>
          <w:rFonts w:ascii="Times New Roman" w:hAnsi="Times New Roman"/>
          <w:sz w:val="24"/>
          <w:szCs w:val="24"/>
        </w:rPr>
        <w:t>There are essentially three tools available to fraud examiners, regardless of the nature of the fraud examination or forensic accounting investigation. Which of the following is NOT one of these three tools?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07"/>
        </w:numPr>
        <w:rPr>
          <w:rFonts w:ascii="Times New Roman" w:hAnsi="Times New Roman"/>
          <w:sz w:val="24"/>
          <w:szCs w:val="24"/>
        </w:rPr>
      </w:pPr>
      <w:r>
        <w:rPr>
          <w:rFonts w:ascii="Times New Roman" w:hAnsi="Times New Roman"/>
          <w:sz w:val="24"/>
          <w:szCs w:val="24"/>
        </w:rPr>
        <w:lastRenderedPageBreak/>
        <w:t>Skill in examining financial statement, books and records, and supporting documents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Interviewing skills</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Preserving a crime scene from contamination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Observation (behavior, displays of wealth, specific offenses)</w:t>
      </w:r>
    </w:p>
    <w:p w:rsidR="00934864" w:rsidRDefault="00934864">
      <w:pPr>
        <w:pStyle w:val="Default"/>
        <w:ind w:left="630"/>
        <w:rPr>
          <w:rFonts w:ascii="Times New Roman" w:eastAsia="Times New Roman" w:hAnsi="Times New Roman" w:cs="Times New Roman"/>
          <w:sz w:val="24"/>
          <w:szCs w:val="24"/>
        </w:rPr>
      </w:pP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08"/>
        </w:numPr>
        <w:rPr>
          <w:rFonts w:ascii="Times New Roman" w:hAnsi="Times New Roman"/>
          <w:sz w:val="24"/>
          <w:szCs w:val="24"/>
        </w:rPr>
      </w:pPr>
      <w:r>
        <w:rPr>
          <w:rFonts w:ascii="Times New Roman" w:hAnsi="Times New Roman"/>
          <w:sz w:val="24"/>
          <w:szCs w:val="24"/>
        </w:rPr>
        <w:t>Using non-financial data to corroborate financial information is:</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09"/>
        </w:numPr>
        <w:rPr>
          <w:rFonts w:ascii="Times New Roman" w:hAnsi="Times New Roman"/>
          <w:color w:val="0432FF"/>
          <w:sz w:val="24"/>
          <w:szCs w:val="24"/>
        </w:rPr>
      </w:pPr>
      <w:r>
        <w:rPr>
          <w:rFonts w:ascii="Times New Roman" w:hAnsi="Times New Roman"/>
          <w:color w:val="0432FF"/>
          <w:sz w:val="24"/>
          <w:szCs w:val="24"/>
        </w:rPr>
        <w:t xml:space="preserve">Powerful and </w:t>
      </w:r>
      <w:r w:rsidR="00DC7906">
        <w:rPr>
          <w:rFonts w:ascii="Times New Roman" w:hAnsi="Times New Roman"/>
          <w:color w:val="0432FF"/>
          <w:sz w:val="24"/>
          <w:szCs w:val="24"/>
        </w:rPr>
        <w:t xml:space="preserve">its value </w:t>
      </w:r>
      <w:bookmarkStart w:id="0" w:name="_GoBack"/>
      <w:bookmarkEnd w:id="0"/>
      <w:r>
        <w:rPr>
          <w:rFonts w:ascii="Times New Roman" w:hAnsi="Times New Roman"/>
          <w:color w:val="0432FF"/>
          <w:sz w:val="24"/>
          <w:szCs w:val="24"/>
        </w:rPr>
        <w:t>cannot be overstated</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Amateurish and used primarily by inexperienced investigators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Dangerous because it is usually misunderstood by juries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Acceptable on an extremely limited basis</w:t>
      </w:r>
    </w:p>
    <w:p w:rsidR="00934864" w:rsidRDefault="00934864">
      <w:pPr>
        <w:pStyle w:val="Default"/>
        <w:ind w:left="630"/>
        <w:rPr>
          <w:rFonts w:ascii="Times New Roman" w:eastAsia="Times New Roman" w:hAnsi="Times New Roman" w:cs="Times New Roman"/>
          <w:sz w:val="24"/>
          <w:szCs w:val="24"/>
        </w:rPr>
      </w:pPr>
    </w:p>
    <w:p w:rsidR="00934864" w:rsidRDefault="00B52CE8" w:rsidP="00B52CE8">
      <w:pPr>
        <w:pStyle w:val="Default"/>
        <w:numPr>
          <w:ilvl w:val="0"/>
          <w:numId w:val="110"/>
        </w:numPr>
        <w:rPr>
          <w:rFonts w:ascii="Times New Roman" w:hAnsi="Times New Roman"/>
          <w:sz w:val="24"/>
          <w:szCs w:val="24"/>
        </w:rPr>
      </w:pPr>
      <w:r>
        <w:rPr>
          <w:rFonts w:ascii="Times New Roman" w:hAnsi="Times New Roman"/>
          <w:sz w:val="24"/>
          <w:szCs w:val="24"/>
        </w:rPr>
        <w:t>Link charts, flow charts, commodity and money flow diagrams, timelines are:</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11"/>
        </w:numPr>
        <w:rPr>
          <w:rFonts w:ascii="Times New Roman" w:hAnsi="Times New Roman"/>
          <w:sz w:val="24"/>
          <w:szCs w:val="24"/>
        </w:rPr>
      </w:pPr>
      <w:r>
        <w:rPr>
          <w:rFonts w:ascii="Times New Roman" w:hAnsi="Times New Roman"/>
          <w:sz w:val="24"/>
          <w:szCs w:val="24"/>
        </w:rPr>
        <w:t>Popular in the movies, but rarely used in the real world of fraud investigation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Useful during the hypothesis stage of an investigation but generally not beyond it</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Important as both investigative tools and communication tools</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Generally make complicated material less understandable because they leave too much room for speculation and interpretation compared to actual data</w:t>
      </w:r>
    </w:p>
    <w:p w:rsidR="00934864" w:rsidRDefault="00934864">
      <w:pPr>
        <w:pStyle w:val="Default"/>
        <w:ind w:left="630"/>
        <w:rPr>
          <w:rFonts w:ascii="Times New Roman" w:eastAsia="Times New Roman" w:hAnsi="Times New Roman" w:cs="Times New Roman"/>
          <w:color w:val="0432FF"/>
          <w:sz w:val="24"/>
          <w:szCs w:val="24"/>
        </w:rPr>
      </w:pPr>
    </w:p>
    <w:p w:rsidR="00934864" w:rsidRDefault="00B52CE8">
      <w:pPr>
        <w:pStyle w:val="Default"/>
        <w:ind w:left="500" w:hanging="500"/>
        <w:rPr>
          <w:rFonts w:ascii="Times New Roman" w:eastAsia="Times New Roman" w:hAnsi="Times New Roman" w:cs="Times New Roman"/>
          <w:sz w:val="24"/>
          <w:szCs w:val="24"/>
          <w:shd w:val="clear" w:color="auto" w:fill="88F94E"/>
        </w:rPr>
      </w:pPr>
      <w:r>
        <w:rPr>
          <w:rFonts w:ascii="Times New Roman" w:hAnsi="Times New Roman"/>
          <w:sz w:val="24"/>
          <w:szCs w:val="24"/>
          <w:shd w:val="clear" w:color="auto" w:fill="88F94E"/>
        </w:rPr>
        <w:t>Module 7</w:t>
      </w:r>
    </w:p>
    <w:p w:rsidR="00934864" w:rsidRDefault="00934864">
      <w:pPr>
        <w:pStyle w:val="Default"/>
        <w:ind w:left="630"/>
        <w:rPr>
          <w:rFonts w:ascii="Times New Roman" w:eastAsia="Times New Roman" w:hAnsi="Times New Roman" w:cs="Times New Roman"/>
          <w:color w:val="0432FF"/>
          <w:sz w:val="24"/>
          <w:szCs w:val="24"/>
        </w:rPr>
      </w:pPr>
    </w:p>
    <w:p w:rsidR="00934864" w:rsidRDefault="00B52CE8" w:rsidP="00B52CE8">
      <w:pPr>
        <w:pStyle w:val="Default"/>
        <w:numPr>
          <w:ilvl w:val="0"/>
          <w:numId w:val="112"/>
        </w:numPr>
        <w:rPr>
          <w:rFonts w:ascii="Times New Roman" w:hAnsi="Times New Roman"/>
          <w:sz w:val="24"/>
          <w:szCs w:val="24"/>
        </w:rPr>
      </w:pPr>
      <w:r>
        <w:rPr>
          <w:rFonts w:ascii="Times New Roman" w:hAnsi="Times New Roman"/>
          <w:sz w:val="24"/>
          <w:szCs w:val="24"/>
        </w:rPr>
        <w:t xml:space="preserve"> _______________ is the totality of circumstances that lead a reasonable, professionally trained, and prudent individual to believe that a fraud has occurred, is occurring, and/or will occur. All fraud examinations must be based on it.</w:t>
      </w:r>
    </w:p>
    <w:p w:rsidR="00934864" w:rsidRDefault="00934864">
      <w:pPr>
        <w:pStyle w:val="Default"/>
        <w:rPr>
          <w:rFonts w:ascii="Times New Roman" w:eastAsia="Times New Roman" w:hAnsi="Times New Roman" w:cs="Times New Roman"/>
          <w:sz w:val="24"/>
          <w:szCs w:val="24"/>
        </w:rPr>
      </w:pPr>
    </w:p>
    <w:p w:rsidR="00934864" w:rsidRDefault="00B52CE8" w:rsidP="00B52CE8">
      <w:pPr>
        <w:pStyle w:val="Default"/>
        <w:numPr>
          <w:ilvl w:val="0"/>
          <w:numId w:val="113"/>
        </w:numPr>
        <w:rPr>
          <w:rFonts w:ascii="Times New Roman" w:hAnsi="Times New Roman"/>
          <w:sz w:val="24"/>
          <w:szCs w:val="24"/>
        </w:rPr>
      </w:pPr>
      <w:r>
        <w:rPr>
          <w:rFonts w:ascii="Times New Roman" w:hAnsi="Times New Roman"/>
          <w:sz w:val="24"/>
          <w:szCs w:val="24"/>
        </w:rPr>
        <w:t>Postulation</w:t>
      </w:r>
    </w:p>
    <w:p w:rsidR="00934864" w:rsidRDefault="00B52CE8" w:rsidP="00B52CE8">
      <w:pPr>
        <w:pStyle w:val="Default"/>
        <w:numPr>
          <w:ilvl w:val="0"/>
          <w:numId w:val="85"/>
        </w:numPr>
        <w:rPr>
          <w:rFonts w:ascii="Times New Roman" w:hAnsi="Times New Roman"/>
          <w:color w:val="0432FF"/>
          <w:sz w:val="24"/>
          <w:szCs w:val="24"/>
        </w:rPr>
      </w:pPr>
      <w:r>
        <w:rPr>
          <w:rFonts w:ascii="Times New Roman" w:hAnsi="Times New Roman"/>
          <w:color w:val="0432FF"/>
          <w:sz w:val="24"/>
          <w:szCs w:val="24"/>
        </w:rPr>
        <w:t>Predication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Proposition</w:t>
      </w:r>
    </w:p>
    <w:p w:rsidR="00934864" w:rsidRDefault="00B52CE8" w:rsidP="00B52CE8">
      <w:pPr>
        <w:pStyle w:val="Default"/>
        <w:numPr>
          <w:ilvl w:val="0"/>
          <w:numId w:val="84"/>
        </w:numPr>
        <w:rPr>
          <w:rFonts w:ascii="Times New Roman" w:hAnsi="Times New Roman"/>
          <w:sz w:val="24"/>
          <w:szCs w:val="24"/>
        </w:rPr>
      </w:pPr>
      <w:r>
        <w:rPr>
          <w:rFonts w:ascii="Times New Roman" w:hAnsi="Times New Roman"/>
          <w:sz w:val="24"/>
          <w:szCs w:val="24"/>
        </w:rPr>
        <w:t>Premise</w:t>
      </w:r>
    </w:p>
    <w:sectPr w:rsidR="00934864">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1527" w:rsidRDefault="006F1527">
      <w:r>
        <w:separator/>
      </w:r>
    </w:p>
  </w:endnote>
  <w:endnote w:type="continuationSeparator" w:id="0">
    <w:p w:rsidR="006F1527" w:rsidRDefault="006F1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864" w:rsidRDefault="00B52CE8">
    <w:pPr>
      <w:pStyle w:val="HeaderFooter"/>
      <w:tabs>
        <w:tab w:val="clear" w:pos="9020"/>
        <w:tab w:val="center" w:pos="4680"/>
        <w:tab w:val="right" w:pos="9360"/>
      </w:tabs>
    </w:pP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12</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12</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1527" w:rsidRDefault="006F1527">
      <w:r>
        <w:separator/>
      </w:r>
    </w:p>
  </w:footnote>
  <w:footnote w:type="continuationSeparator" w:id="0">
    <w:p w:rsidR="006F1527" w:rsidRDefault="006F1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4864" w:rsidRDefault="00B52CE8">
    <w:pPr>
      <w:pStyle w:val="HeaderFooter"/>
      <w:tabs>
        <w:tab w:val="clear" w:pos="9020"/>
        <w:tab w:val="center" w:pos="4680"/>
        <w:tab w:val="right" w:pos="9360"/>
      </w:tabs>
      <w:rPr>
        <w:rFonts w:ascii="Times New Roman" w:eastAsia="Times New Roman" w:hAnsi="Times New Roman" w:cs="Times New Roman"/>
        <w:sz w:val="16"/>
        <w:szCs w:val="16"/>
      </w:rPr>
    </w:pPr>
    <w:r>
      <w:rPr>
        <w:rFonts w:ascii="Times New Roman" w:hAnsi="Times New Roman"/>
        <w:sz w:val="16"/>
        <w:szCs w:val="16"/>
      </w:rPr>
      <w:t xml:space="preserve">Test bank project for </w:t>
    </w:r>
    <w:r>
      <w:rPr>
        <w:rFonts w:ascii="Times New Roman" w:hAnsi="Times New Roman"/>
        <w:i/>
        <w:iCs/>
        <w:sz w:val="16"/>
        <w:szCs w:val="16"/>
      </w:rPr>
      <w:t xml:space="preserve">Forensic Accounting and Fraud Examination </w:t>
    </w:r>
    <w:r>
      <w:rPr>
        <w:rFonts w:ascii="Times New Roman" w:hAnsi="Times New Roman"/>
        <w:sz w:val="16"/>
        <w:szCs w:val="16"/>
      </w:rPr>
      <w:t>(2nd Ed.) by Mary-Jo Kranacher and Dick Riley</w:t>
    </w:r>
  </w:p>
  <w:p w:rsidR="00934864" w:rsidRDefault="00B52CE8">
    <w:pPr>
      <w:pStyle w:val="HeaderFooter"/>
      <w:tabs>
        <w:tab w:val="clear" w:pos="9020"/>
        <w:tab w:val="center" w:pos="4680"/>
        <w:tab w:val="right" w:pos="9360"/>
      </w:tabs>
    </w:pPr>
    <w:r>
      <w:rPr>
        <w:rFonts w:ascii="Times New Roman" w:hAnsi="Times New Roman"/>
        <w:sz w:val="16"/>
        <w:szCs w:val="16"/>
      </w:rPr>
      <w:t xml:space="preserve">Test bank written by Brian L. Carpenter, PhD, CFE ∙ (989) 205-4182 ∙ </w:t>
    </w:r>
    <w:hyperlink r:id="rId1" w:history="1">
      <w:r>
        <w:rPr>
          <w:rStyle w:val="Hyperlink0"/>
          <w:rFonts w:ascii="Times New Roman" w:hAnsi="Times New Roman"/>
          <w:sz w:val="16"/>
          <w:szCs w:val="16"/>
        </w:rPr>
        <w:t>Brian@BrianLCarpenter.com</w:t>
      </w:r>
    </w:hyperlink>
    <w:r>
      <w:rPr>
        <w:rFonts w:ascii="Times New Roman" w:hAnsi="Times New Roman"/>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69D7"/>
    <w:multiLevelType w:val="hybridMultilevel"/>
    <w:tmpl w:val="4C9C951C"/>
    <w:numStyleLink w:val="Numbered"/>
  </w:abstractNum>
  <w:abstractNum w:abstractNumId="1" w15:restartNumberingAfterBreak="0">
    <w:nsid w:val="5B0110CC"/>
    <w:multiLevelType w:val="hybridMultilevel"/>
    <w:tmpl w:val="4C9C951C"/>
    <w:styleLink w:val="Numbered"/>
    <w:lvl w:ilvl="0" w:tplc="D56040C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 w:ilvl="1" w:tplc="3CDE8CE8">
      <w:start w:val="1"/>
      <w:numFmt w:val="upperLetter"/>
      <w:lvlText w:val="%2."/>
      <w:lvlJc w:val="left"/>
      <w:pPr>
        <w:tabs>
          <w:tab w:val="num" w:pos="1278"/>
        </w:tabs>
        <w:ind w:left="1778" w:hanging="11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35903DF4">
      <w:start w:val="1"/>
      <w:numFmt w:val="decimal"/>
      <w:suff w:val="nothing"/>
      <w:lvlText w:val="%3."/>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105872BA">
      <w:start w:val="1"/>
      <w:numFmt w:val="decimal"/>
      <w:suff w:val="nothing"/>
      <w:lvlText w:val="%4."/>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D96A4156">
      <w:start w:val="1"/>
      <w:numFmt w:val="decimal"/>
      <w:suff w:val="nothing"/>
      <w:lvlText w:val="%5."/>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A7C57E6">
      <w:start w:val="1"/>
      <w:numFmt w:val="decimal"/>
      <w:suff w:val="nothing"/>
      <w:lvlText w:val="%6."/>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9E58243C">
      <w:start w:val="1"/>
      <w:numFmt w:val="decimal"/>
      <w:suff w:val="nothing"/>
      <w:lvlText w:val="%7."/>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6792DBC0">
      <w:start w:val="1"/>
      <w:numFmt w:val="decimal"/>
      <w:suff w:val="nothing"/>
      <w:lvlText w:val="%8."/>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0A5A7794">
      <w:start w:val="1"/>
      <w:numFmt w:val="decimal"/>
      <w:suff w:val="nothing"/>
      <w:lvlText w:val="%9."/>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15:restartNumberingAfterBreak="0">
    <w:nsid w:val="64D34A18"/>
    <w:multiLevelType w:val="hybridMultilevel"/>
    <w:tmpl w:val="6028515C"/>
    <w:styleLink w:val="Lettered"/>
    <w:lvl w:ilvl="0" w:tplc="9632A664">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D9EA74BE">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 w:ilvl="2" w:tplc="41DE7432">
      <w:start w:val="1"/>
      <w:numFmt w:val="upperLetter"/>
      <w:lvlText w:val="%3."/>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026E9912">
      <w:start w:val="1"/>
      <w:numFmt w:val="upperLetter"/>
      <w:lvlText w:val="%4."/>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D6228272">
      <w:start w:val="1"/>
      <w:numFmt w:val="upperLetter"/>
      <w:lvlText w:val="%5."/>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E12D4BC">
      <w:start w:val="1"/>
      <w:numFmt w:val="upperLetter"/>
      <w:lvlText w:val="%6."/>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D0307C26">
      <w:start w:val="1"/>
      <w:numFmt w:val="upperLetter"/>
      <w:lvlText w:val="%7."/>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B080586">
      <w:start w:val="1"/>
      <w:numFmt w:val="upperLetter"/>
      <w:lvlText w:val="%8."/>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F1ADDCE">
      <w:start w:val="1"/>
      <w:numFmt w:val="upperLetter"/>
      <w:lvlText w:val="%9."/>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65F401D7"/>
    <w:multiLevelType w:val="hybridMultilevel"/>
    <w:tmpl w:val="6028515C"/>
    <w:numStyleLink w:val="Lettered"/>
  </w:abstractNum>
  <w:abstractNum w:abstractNumId="4" w15:restartNumberingAfterBreak="0">
    <w:nsid w:val="738E5DB8"/>
    <w:multiLevelType w:val="hybridMultilevel"/>
    <w:tmpl w:val="439E8634"/>
    <w:lvl w:ilvl="0" w:tplc="DEF4F414">
      <w:start w:val="1"/>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2"/>
  </w:num>
  <w:num w:numId="4">
    <w:abstractNumId w:val="3"/>
  </w:num>
  <w:num w:numId="5">
    <w:abstractNumId w:val="3"/>
    <w:lvlOverride w:ilvl="0">
      <w:startOverride w:val="1"/>
      <w:lvl w:ilvl="0" w:tplc="DAFA67B6">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tabs>
            <w:tab w:val="num" w:pos="1285"/>
          </w:tabs>
          <w:ind w:left="2005" w:hanging="1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tabs>
            <w:tab w:val="num" w:pos="1473"/>
          </w:tabs>
          <w:ind w:left="219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tabs>
            <w:tab w:val="num" w:pos="1833"/>
          </w:tabs>
          <w:ind w:left="255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tabs>
            <w:tab w:val="num" w:pos="2193"/>
          </w:tabs>
          <w:ind w:left="291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tabs>
            <w:tab w:val="num" w:pos="2553"/>
          </w:tabs>
          <w:ind w:left="327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tabs>
            <w:tab w:val="num" w:pos="2913"/>
          </w:tabs>
          <w:ind w:left="363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tabs>
            <w:tab w:val="num" w:pos="3273"/>
          </w:tabs>
          <w:ind w:left="399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tabs>
            <w:tab w:val="num" w:pos="3633"/>
          </w:tabs>
          <w:ind w:left="435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
    <w:lvlOverride w:ilvl="0">
      <w:startOverride w:val="3"/>
      <w:lvl w:ilvl="0" w:tplc="DAFA67B6">
        <w:start w:val="3"/>
        <w:numFmt w:val="decimal"/>
        <w:lvlText w:val="%1."/>
        <w:lvlJc w:val="left"/>
        <w:pPr>
          <w:tabs>
            <w:tab w:val="num" w:pos="648"/>
          </w:tabs>
          <w:ind w:left="1368" w:hanging="1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tabs>
            <w:tab w:val="num" w:pos="753"/>
          </w:tabs>
          <w:ind w:left="147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tabs>
            <w:tab w:val="num" w:pos="1113"/>
          </w:tabs>
          <w:ind w:left="183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tabs>
            <w:tab w:val="num" w:pos="1473"/>
          </w:tabs>
          <w:ind w:left="219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tabs>
            <w:tab w:val="num" w:pos="1833"/>
          </w:tabs>
          <w:ind w:left="255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tabs>
            <w:tab w:val="num" w:pos="2193"/>
          </w:tabs>
          <w:ind w:left="291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tabs>
            <w:tab w:val="num" w:pos="2553"/>
          </w:tabs>
          <w:ind w:left="327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tabs>
            <w:tab w:val="num" w:pos="2913"/>
          </w:tabs>
          <w:ind w:left="363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tabs>
            <w:tab w:val="num" w:pos="3273"/>
          </w:tabs>
          <w:ind w:left="3993" w:hanging="11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3"/>
    <w:lvlOverride w:ilvl="0">
      <w:startOverride w:val="1"/>
      <w:lvl w:ilvl="0" w:tplc="DAFA67B6">
        <w:start w:val="1"/>
        <w:numFmt w:val="upperLetter"/>
        <w:lvlText w:val="%1."/>
        <w:lvlJc w:val="left"/>
        <w:pPr>
          <w:tabs>
            <w:tab w:val="num" w:pos="1285"/>
          </w:tabs>
          <w:ind w:left="1375" w:hanging="74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tabs>
            <w:tab w:val="num" w:pos="1383"/>
          </w:tabs>
          <w:ind w:left="147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tabs>
            <w:tab w:val="num" w:pos="1743"/>
          </w:tabs>
          <w:ind w:left="183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tabs>
            <w:tab w:val="num" w:pos="2103"/>
          </w:tabs>
          <w:ind w:left="219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tabs>
            <w:tab w:val="num" w:pos="2463"/>
          </w:tabs>
          <w:ind w:left="255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tabs>
            <w:tab w:val="num" w:pos="2823"/>
          </w:tabs>
          <w:ind w:left="291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tabs>
            <w:tab w:val="num" w:pos="3183"/>
          </w:tabs>
          <w:ind w:left="327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tabs>
            <w:tab w:val="num" w:pos="3543"/>
          </w:tabs>
          <w:ind w:left="3633" w:hanging="4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tabs>
            <w:tab w:val="num" w:pos="3903"/>
          </w:tabs>
          <w:ind w:left="3993" w:hanging="48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3"/>
    <w:lvlOverride w:ilvl="0">
      <w:startOverride w:val="4"/>
      <w:lvl w:ilvl="0" w:tplc="DAFA67B6">
        <w:start w:val="4"/>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278" w:hanging="6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suff w:val="nothing"/>
        <w:lvlText w:val="%4."/>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suff w:val="nothing"/>
        <w:lvlText w:val="%5."/>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suff w:val="nothing"/>
        <w:lvlText w:val="%6."/>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suff w:val="nothing"/>
        <w:lvlText w:val="%7."/>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suff w:val="nothing"/>
        <w:lvlText w:val="%8."/>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suff w:val="nothing"/>
        <w:lvlText w:val="%9."/>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3"/>
    <w:lvlOverride w:ilvl="0">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46DD1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7EB1AA">
        <w:start w:val="1"/>
        <w:numFmt w:val="upperLetter"/>
        <w:lvlText w:val="%3."/>
        <w:lvlJc w:val="left"/>
        <w:pPr>
          <w:tabs>
            <w:tab w:val="num" w:pos="1278"/>
          </w:tabs>
          <w:ind w:left="1728" w:hanging="109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8DA7766">
        <w:start w:val="1"/>
        <w:numFmt w:val="upperLetter"/>
        <w:suff w:val="nothing"/>
        <w:lvlText w:val="%4."/>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DC4FC2C">
        <w:start w:val="1"/>
        <w:numFmt w:val="upperLetter"/>
        <w:suff w:val="nothing"/>
        <w:lvlText w:val="%5."/>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B7C39AE">
        <w:start w:val="1"/>
        <w:numFmt w:val="upperLetter"/>
        <w:suff w:val="nothing"/>
        <w:lvlText w:val="%6."/>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F36B656">
        <w:start w:val="1"/>
        <w:numFmt w:val="upperLetter"/>
        <w:suff w:val="nothing"/>
        <w:lvlText w:val="%7."/>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884716A">
        <w:start w:val="1"/>
        <w:numFmt w:val="upperLetter"/>
        <w:suff w:val="nothing"/>
        <w:lvlText w:val="%8."/>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82D58A">
        <w:start w:val="1"/>
        <w:numFmt w:val="upperLetter"/>
        <w:suff w:val="nothing"/>
        <w:lvlText w:val="%9."/>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3"/>
    <w:lvlOverride w:ilvl="0">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46DD1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7EB1AA">
        <w:start w:val="1"/>
        <w:numFmt w:val="upperLetter"/>
        <w:lvlText w:val="%3."/>
        <w:lvlJc w:val="left"/>
        <w:pPr>
          <w:tabs>
            <w:tab w:val="num" w:pos="1278"/>
          </w:tabs>
          <w:ind w:left="1728" w:hanging="1098"/>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3">
      <w:lvl w:ilvl="3" w:tplc="38DA7766">
        <w:start w:val="1"/>
        <w:numFmt w:val="upperLetter"/>
        <w:suff w:val="nothing"/>
        <w:lvlText w:val="%4."/>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4">
      <w:lvl w:ilvl="4" w:tplc="EDC4FC2C">
        <w:start w:val="1"/>
        <w:numFmt w:val="upperLetter"/>
        <w:suff w:val="nothing"/>
        <w:lvlText w:val="%5."/>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5">
      <w:lvl w:ilvl="5" w:tplc="AB7C39AE">
        <w:start w:val="1"/>
        <w:numFmt w:val="upperLetter"/>
        <w:suff w:val="nothing"/>
        <w:lvlText w:val="%6."/>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6">
      <w:lvl w:ilvl="6" w:tplc="1F36B656">
        <w:start w:val="1"/>
        <w:numFmt w:val="upperLetter"/>
        <w:suff w:val="nothing"/>
        <w:lvlText w:val="%7."/>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7">
      <w:lvl w:ilvl="7" w:tplc="A884716A">
        <w:start w:val="1"/>
        <w:numFmt w:val="upperLetter"/>
        <w:suff w:val="nothing"/>
        <w:lvlText w:val="%8."/>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8">
      <w:lvl w:ilvl="8" w:tplc="7682D58A">
        <w:start w:val="1"/>
        <w:numFmt w:val="upperLetter"/>
        <w:suff w:val="nothing"/>
        <w:lvlText w:val="%9."/>
        <w:lvlJc w:val="left"/>
        <w:pPr>
          <w:ind w:left="756" w:hanging="126"/>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num>
  <w:num w:numId="11">
    <w:abstractNumId w:val="3"/>
    <w:lvlOverride w:ilvl="0">
      <w:startOverride w:val="5"/>
      <w:lvl w:ilvl="0" w:tplc="DAFA67B6">
        <w:start w:val="5"/>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278" w:hanging="64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suff w:val="nothing"/>
        <w:lvlText w:val="%4."/>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suff w:val="nothing"/>
        <w:lvlText w:val="%5."/>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suff w:val="nothing"/>
        <w:lvlText w:val="%6."/>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suff w:val="nothing"/>
        <w:lvlText w:val="%7."/>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suff w:val="nothing"/>
        <w:lvlText w:val="%8."/>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suff w:val="nothing"/>
        <w:lvlText w:val="%9."/>
        <w:lvlJc w:val="left"/>
        <w:pPr>
          <w:ind w:left="306" w:firstLine="324"/>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2">
    <w:abstractNumId w:val="3"/>
    <w:lvlOverride w:ilvl="0">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46DD16">
        <w:start w:val="1"/>
        <w:numFmt w:val="upperLetter"/>
        <w:lvlText w:val="%2."/>
        <w:lvlJc w:val="left"/>
        <w:pPr>
          <w:tabs>
            <w:tab w:val="num" w:pos="1278"/>
          </w:tabs>
          <w:ind w:left="1368" w:hanging="738"/>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2">
      <w:lvl w:ilvl="2" w:tplc="467EB1AA">
        <w:start w:val="1"/>
        <w:numFmt w:val="upperLetter"/>
        <w:suff w:val="nothing"/>
        <w:lvlText w:val="%3."/>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3">
      <w:lvl w:ilvl="3" w:tplc="38DA7766">
        <w:start w:val="1"/>
        <w:numFmt w:val="upperLetter"/>
        <w:suff w:val="nothing"/>
        <w:lvlText w:val="%4."/>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4">
      <w:lvl w:ilvl="4" w:tplc="EDC4FC2C">
        <w:start w:val="1"/>
        <w:numFmt w:val="upperLetter"/>
        <w:suff w:val="nothing"/>
        <w:lvlText w:val="%5."/>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5">
      <w:lvl w:ilvl="5" w:tplc="AB7C39AE">
        <w:start w:val="1"/>
        <w:numFmt w:val="upperLetter"/>
        <w:suff w:val="nothing"/>
        <w:lvlText w:val="%6."/>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6">
      <w:lvl w:ilvl="6" w:tplc="1F36B656">
        <w:start w:val="1"/>
        <w:numFmt w:val="upperLetter"/>
        <w:suff w:val="nothing"/>
        <w:lvlText w:val="%7."/>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7">
      <w:lvl w:ilvl="7" w:tplc="A884716A">
        <w:start w:val="1"/>
        <w:numFmt w:val="upperLetter"/>
        <w:suff w:val="nothing"/>
        <w:lvlText w:val="%8."/>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8">
      <w:lvl w:ilvl="8" w:tplc="7682D58A">
        <w:start w:val="1"/>
        <w:numFmt w:val="upperLetter"/>
        <w:suff w:val="nothing"/>
        <w:lvlText w:val="%9."/>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num>
  <w:num w:numId="13">
    <w:abstractNumId w:val="3"/>
    <w:lvlOverride w:ilvl="0">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A46DD16">
        <w:start w:val="1"/>
        <w:numFmt w:val="upperLetter"/>
        <w:lvlText w:val="%2."/>
        <w:lvlJc w:val="left"/>
        <w:pPr>
          <w:tabs>
            <w:tab w:val="num" w:pos="1278"/>
          </w:tabs>
          <w:ind w:left="1368" w:hanging="738"/>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467EB1AA">
        <w:start w:val="1"/>
        <w:numFmt w:val="upperLetter"/>
        <w:suff w:val="nothing"/>
        <w:lvlText w:val="%3."/>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38DA7766">
        <w:start w:val="1"/>
        <w:numFmt w:val="upperLetter"/>
        <w:suff w:val="nothing"/>
        <w:lvlText w:val="%4."/>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EDC4FC2C">
        <w:start w:val="1"/>
        <w:numFmt w:val="upperLetter"/>
        <w:suff w:val="nothing"/>
        <w:lvlText w:val="%5."/>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AB7C39AE">
        <w:start w:val="1"/>
        <w:numFmt w:val="upperLetter"/>
        <w:suff w:val="nothing"/>
        <w:lvlText w:val="%6."/>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1F36B656">
        <w:start w:val="1"/>
        <w:numFmt w:val="upperLetter"/>
        <w:suff w:val="nothing"/>
        <w:lvlText w:val="%7."/>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884716A">
        <w:start w:val="1"/>
        <w:numFmt w:val="upperLetter"/>
        <w:suff w:val="nothing"/>
        <w:lvlText w:val="%8."/>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682D58A">
        <w:start w:val="1"/>
        <w:numFmt w:val="upperLetter"/>
        <w:suff w:val="nothing"/>
        <w:lvlText w:val="%9."/>
        <w:lvlJc w:val="left"/>
        <w:pPr>
          <w:ind w:left="720" w:hanging="9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4">
    <w:abstractNumId w:val="3"/>
    <w:lvlOverride w:ilvl="0">
      <w:startOverride w:val="1"/>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6"/>
      <w:lvl w:ilvl="1" w:tplc="4A46DD16">
        <w:start w:val="6"/>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3"/>
    <w:lvlOverride w:ilvl="0">
      <w:startOverride w:val="1"/>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3"/>
    <w:lvlOverride w:ilvl="0">
      <w:startOverride w:val="1"/>
      <w:lvl w:ilvl="0" w:tplc="DAFA67B6">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7"/>
      <w:lvl w:ilvl="1" w:tplc="4A46DD16">
        <w:start w:val="7"/>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4A46DD16">
        <w:start w:val="1"/>
        <w:numFmt w:val="upperLetter"/>
        <w:lvlText w:val="%2."/>
        <w:lvlJc w:val="left"/>
        <w:pPr>
          <w:ind w:left="13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
    <w:abstractNumId w:val="3"/>
    <w:lvlOverride w:ilvl="0">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4A46DD16">
        <w:start w:val="1"/>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8"/>
      <w:lvl w:ilvl="1" w:tplc="4A46DD16">
        <w:start w:val="8"/>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21">
    <w:abstractNumId w:val="3"/>
    <w:lvlOverride w:ilvl="0">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7EB1AA">
        <w:start w:val="1"/>
        <w:numFmt w:val="upperLetter"/>
        <w:lvlText w:val="%3."/>
        <w:lvlJc w:val="left"/>
        <w:pPr>
          <w:ind w:left="13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DA7766">
        <w:start w:val="1"/>
        <w:numFmt w:val="upperLetter"/>
        <w:lvlText w:val="%4."/>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C4FC2C">
        <w:start w:val="1"/>
        <w:numFmt w:val="upperLetter"/>
        <w:lvlText w:val="%5."/>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7C39AE">
        <w:start w:val="1"/>
        <w:numFmt w:val="upperLetter"/>
        <w:lvlText w:val="%6."/>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36B656">
        <w:start w:val="1"/>
        <w:numFmt w:val="upperLetter"/>
        <w:lvlText w:val="%7."/>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84716A">
        <w:start w:val="1"/>
        <w:numFmt w:val="upperLetter"/>
        <w:lvlText w:val="%8."/>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82D58A">
        <w:start w:val="1"/>
        <w:numFmt w:val="upperLetter"/>
        <w:lvlText w:val="%9."/>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9"/>
      <w:lvl w:ilvl="1" w:tplc="4A46DD16">
        <w:start w:val="9"/>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4">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0"/>
      <w:lvl w:ilvl="1" w:tplc="4A46DD16">
        <w:start w:val="10"/>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6">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1"/>
      <w:lvl w:ilvl="1" w:tplc="4A46DD16">
        <w:start w:val="11"/>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28">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2"/>
      <w:lvl w:ilvl="1" w:tplc="4A46DD16">
        <w:start w:val="12"/>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3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3"/>
      <w:lvl w:ilvl="1" w:tplc="4A46DD16">
        <w:start w:val="13"/>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1">
    <w:abstractNumId w:val="0"/>
    <w:lvlOverride w:ilvl="0">
      <w:lvl w:ilvl="0" w:tplc="F902628C">
        <w:start w:val="1"/>
        <w:numFmt w:val="decimal"/>
        <w:lvlText w:val="%1."/>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384D46">
        <w:start w:val="1"/>
        <w:numFmt w:val="upperLetter"/>
        <w:lvlText w:val="%2."/>
        <w:lvlJc w:val="left"/>
        <w:pPr>
          <w:tabs>
            <w:tab w:val="num" w:pos="1278"/>
          </w:tabs>
          <w:ind w:left="1778" w:hanging="1148"/>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2">
      <w:lvl w:ilvl="2" w:tplc="EDC05FC8">
        <w:start w:val="1"/>
        <w:numFmt w:val="decimal"/>
        <w:suff w:val="nothing"/>
        <w:lvlText w:val="%3."/>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3">
      <w:lvl w:ilvl="3" w:tplc="03B8E960">
        <w:start w:val="1"/>
        <w:numFmt w:val="decimal"/>
        <w:suff w:val="nothing"/>
        <w:lvlText w:val="%4."/>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4">
      <w:lvl w:ilvl="4" w:tplc="AFCEED0A">
        <w:start w:val="1"/>
        <w:numFmt w:val="decimal"/>
        <w:suff w:val="nothing"/>
        <w:lvlText w:val="%5."/>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5">
      <w:lvl w:ilvl="5" w:tplc="4D0AEF66">
        <w:start w:val="1"/>
        <w:numFmt w:val="decimal"/>
        <w:suff w:val="nothing"/>
        <w:lvlText w:val="%6."/>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6">
      <w:lvl w:ilvl="6" w:tplc="A7E0EED8">
        <w:start w:val="1"/>
        <w:numFmt w:val="decimal"/>
        <w:suff w:val="nothing"/>
        <w:lvlText w:val="%7."/>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7">
      <w:lvl w:ilvl="7" w:tplc="963273A8">
        <w:start w:val="1"/>
        <w:numFmt w:val="decimal"/>
        <w:suff w:val="nothing"/>
        <w:lvlText w:val="%8."/>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lvlOverride w:ilvl="8">
      <w:lvl w:ilvl="8" w:tplc="8C423558">
        <w:start w:val="1"/>
        <w:numFmt w:val="decimal"/>
        <w:suff w:val="nothing"/>
        <w:lvlText w:val="%9."/>
        <w:lvlJc w:val="left"/>
        <w:pPr>
          <w:ind w:left="500" w:hanging="500"/>
        </w:pPr>
        <w:rPr>
          <w:rFonts w:ascii="Times New Roman" w:eastAsia="Times New Roman" w:hAnsi="Times New Roman" w:cs="Times New Roman"/>
          <w:b w:val="0"/>
          <w:bCs w:val="0"/>
          <w:i w:val="0"/>
          <w:iCs w:val="0"/>
          <w:caps w:val="0"/>
          <w:smallCaps w:val="0"/>
          <w:strike w:val="0"/>
          <w:dstrike w:val="0"/>
          <w:outline w:val="0"/>
          <w:emboss w:val="0"/>
          <w:imprint w:val="0"/>
          <w:color w:val="0432FF"/>
          <w:spacing w:val="0"/>
          <w:w w:val="100"/>
          <w:kern w:val="0"/>
          <w:position w:val="0"/>
          <w:highlight w:val="none"/>
          <w:vertAlign w:val="baseline"/>
        </w:rPr>
      </w:lvl>
    </w:lvlOverride>
  </w:num>
  <w:num w:numId="3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4"/>
      <w:lvl w:ilvl="1" w:tplc="4A46DD16">
        <w:start w:val="14"/>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34">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5"/>
      <w:lvl w:ilvl="1" w:tplc="4A46DD16">
        <w:start w:val="15"/>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6">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6"/>
      <w:lvl w:ilvl="1" w:tplc="4A46DD16">
        <w:start w:val="16"/>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38">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7"/>
      <w:lvl w:ilvl="1" w:tplc="4A46DD16">
        <w:start w:val="17"/>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4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8"/>
      <w:lvl w:ilvl="1" w:tplc="4A46DD16">
        <w:start w:val="18"/>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3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4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9"/>
      <w:lvl w:ilvl="1" w:tplc="4A46DD16">
        <w:start w:val="19"/>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4">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0"/>
      <w:lvl w:ilvl="1" w:tplc="4A46DD16">
        <w:start w:val="20"/>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5">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6">
    <w:abstractNumId w:val="3"/>
    <w:lvlOverride w:ilvl="0">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4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1"/>
      <w:lvl w:ilvl="1" w:tplc="4A46DD16">
        <w:start w:val="21"/>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8">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4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2"/>
      <w:lvl w:ilvl="1" w:tplc="4A46DD16">
        <w:start w:val="22"/>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1">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3"/>
      <w:lvl w:ilvl="1" w:tplc="4A46DD16">
        <w:start w:val="23"/>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53">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4"/>
      <w:lvl w:ilvl="1" w:tplc="4A46DD16">
        <w:start w:val="24"/>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4">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5">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5"/>
      <w:lvl w:ilvl="1" w:tplc="4A46DD16">
        <w:start w:val="25"/>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6">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5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6"/>
      <w:lvl w:ilvl="1" w:tplc="4A46DD16">
        <w:start w:val="26"/>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8">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7"/>
      <w:lvl w:ilvl="1" w:tplc="4A46DD16">
        <w:start w:val="27"/>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1">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8"/>
      <w:lvl w:ilvl="1" w:tplc="4A46DD16">
        <w:start w:val="28"/>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tabs>
            <w:tab w:val="left" w:pos="630"/>
          </w:tabs>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tabs>
            <w:tab w:val="left" w:pos="630"/>
          </w:tabs>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tabs>
            <w:tab w:val="left" w:pos="630"/>
          </w:tabs>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tabs>
            <w:tab w:val="left" w:pos="630"/>
          </w:tabs>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tabs>
            <w:tab w:val="left" w:pos="630"/>
          </w:tabs>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tabs>
            <w:tab w:val="left" w:pos="630"/>
          </w:tabs>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tabs>
            <w:tab w:val="left" w:pos="630"/>
          </w:tabs>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tabs>
            <w:tab w:val="left" w:pos="630"/>
          </w:tabs>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63">
    <w:abstractNumId w:val="3"/>
    <w:lvlOverride w:ilvl="0">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4A46DD16">
        <w:start w:val="1"/>
        <w:numFmt w:val="upperLetter"/>
        <w:lvlText w:val="%2."/>
        <w:lvlJc w:val="left"/>
        <w:pPr>
          <w:tabs>
            <w:tab w:val="left" w:pos="630"/>
          </w:tabs>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67EB1AA">
        <w:start w:val="1"/>
        <w:numFmt w:val="upperLetter"/>
        <w:lvlText w:val="%3."/>
        <w:lvlJc w:val="left"/>
        <w:pPr>
          <w:tabs>
            <w:tab w:val="left" w:pos="630"/>
          </w:tabs>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8DA7766">
        <w:start w:val="1"/>
        <w:numFmt w:val="upperLetter"/>
        <w:lvlText w:val="%4."/>
        <w:lvlJc w:val="left"/>
        <w:pPr>
          <w:tabs>
            <w:tab w:val="left" w:pos="630"/>
          </w:tabs>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EDC4FC2C">
        <w:start w:val="1"/>
        <w:numFmt w:val="upperLetter"/>
        <w:lvlText w:val="%5."/>
        <w:lvlJc w:val="left"/>
        <w:pPr>
          <w:tabs>
            <w:tab w:val="left" w:pos="630"/>
          </w:tabs>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B7C39AE">
        <w:start w:val="1"/>
        <w:numFmt w:val="upperLetter"/>
        <w:lvlText w:val="%6."/>
        <w:lvlJc w:val="left"/>
        <w:pPr>
          <w:tabs>
            <w:tab w:val="left" w:pos="630"/>
          </w:tabs>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F36B656">
        <w:start w:val="1"/>
        <w:numFmt w:val="upperLetter"/>
        <w:lvlText w:val="%7."/>
        <w:lvlJc w:val="left"/>
        <w:pPr>
          <w:tabs>
            <w:tab w:val="left" w:pos="630"/>
          </w:tabs>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884716A">
        <w:start w:val="1"/>
        <w:numFmt w:val="upperLetter"/>
        <w:lvlText w:val="%8."/>
        <w:lvlJc w:val="left"/>
        <w:pPr>
          <w:tabs>
            <w:tab w:val="left" w:pos="630"/>
          </w:tabs>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682D58A">
        <w:start w:val="1"/>
        <w:numFmt w:val="upperLetter"/>
        <w:lvlText w:val="%9."/>
        <w:lvlJc w:val="left"/>
        <w:pPr>
          <w:tabs>
            <w:tab w:val="left" w:pos="630"/>
          </w:tabs>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4">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29"/>
      <w:lvl w:ilvl="1" w:tplc="4A46DD16">
        <w:start w:val="29"/>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5">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6">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30"/>
      <w:lvl w:ilvl="1" w:tplc="4A46DD16">
        <w:start w:val="30"/>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7">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8">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31"/>
      <w:lvl w:ilvl="1" w:tplc="4A46DD16">
        <w:start w:val="31"/>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9">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70">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32"/>
      <w:lvl w:ilvl="1" w:tplc="4A46DD16">
        <w:start w:val="32"/>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1">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2">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33"/>
      <w:lvl w:ilvl="1" w:tplc="4A46DD16">
        <w:start w:val="33"/>
        <w:numFmt w:val="decimal"/>
        <w:lvlText w:val="%2."/>
        <w:lvlJc w:val="left"/>
        <w:pPr>
          <w:ind w:left="655" w:hanging="65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7EB1AA">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8DA7766">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DC4FC2C">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B7C39AE">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F36B656">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884716A">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7682D58A">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3">
    <w:abstractNumId w:val="3"/>
    <w:lvlOverride w:ilvl="0">
      <w:startOverride w:val="1"/>
      <w:lvl w:ilvl="0" w:tplc="DAFA67B6">
        <w:start w:val="1"/>
        <w:numFmt w:val="upperLetter"/>
        <w:lvlText w:val="%1."/>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4A46DD16">
        <w:start w:val="1"/>
        <w:numFmt w:val="upperLetter"/>
        <w:lvlText w:val="%2."/>
        <w:lvlJc w:val="left"/>
        <w:pPr>
          <w:ind w:left="1285" w:hanging="655"/>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467EB1AA">
        <w:start w:val="1"/>
        <w:numFmt w:val="upperLetter"/>
        <w:lvlText w:val="%3."/>
        <w:lvlJc w:val="left"/>
        <w:pPr>
          <w:ind w:left="17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38DA7766">
        <w:start w:val="1"/>
        <w:numFmt w:val="upperLetter"/>
        <w:lvlText w:val="%4."/>
        <w:lvlJc w:val="left"/>
        <w:pPr>
          <w:ind w:left="21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EDC4FC2C">
        <w:start w:val="1"/>
        <w:numFmt w:val="upperLetter"/>
        <w:lvlText w:val="%5."/>
        <w:lvlJc w:val="left"/>
        <w:pPr>
          <w:ind w:left="246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AB7C39AE">
        <w:start w:val="1"/>
        <w:numFmt w:val="upperLetter"/>
        <w:lvlText w:val="%6."/>
        <w:lvlJc w:val="left"/>
        <w:pPr>
          <w:ind w:left="282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1F36B656">
        <w:start w:val="1"/>
        <w:numFmt w:val="upperLetter"/>
        <w:lvlText w:val="%7."/>
        <w:lvlJc w:val="left"/>
        <w:pPr>
          <w:ind w:left="318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A884716A">
        <w:start w:val="1"/>
        <w:numFmt w:val="upperLetter"/>
        <w:lvlText w:val="%8."/>
        <w:lvlJc w:val="left"/>
        <w:pPr>
          <w:ind w:left="354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682D58A">
        <w:start w:val="1"/>
        <w:numFmt w:val="upperLetter"/>
        <w:lvlText w:val="%9."/>
        <w:lvlJc w:val="left"/>
        <w:pPr>
          <w:ind w:left="3903" w:hanging="393"/>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74">
    <w:abstractNumId w:val="4"/>
    <w:lvlOverride w:ilvl="0">
      <w:startOverride w:val="34"/>
    </w:lvlOverride>
  </w:num>
  <w:num w:numId="75">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6">
    <w:abstractNumId w:val="4"/>
    <w:lvlOverride w:ilvl="0">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77">
    <w:abstractNumId w:val="4"/>
    <w:lvlOverride w:ilvl="0">
      <w:startOverride w:val="35"/>
    </w:lvlOverride>
  </w:num>
  <w:num w:numId="78">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9">
    <w:abstractNumId w:val="4"/>
    <w:lvlOverride w:ilvl="0">
      <w:startOverride w:val="36"/>
    </w:lvlOverride>
  </w:num>
  <w:num w:numId="80">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1">
    <w:abstractNumId w:val="4"/>
    <w:lvlOverride w:ilvl="0">
      <w:startOverride w:val="37"/>
    </w:lvlOverride>
  </w:num>
  <w:num w:numId="82">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83">
    <w:abstractNumId w:val="4"/>
    <w:lvlOverride w:ilvl="0">
      <w:startOverride w:val="38"/>
      <w:lvl w:ilvl="0" w:tplc="DEF4F414">
        <w:start w:val="38"/>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4">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5">
    <w:abstractNumId w:val="4"/>
    <w:lvlOverride w:ilvl="0">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86">
    <w:abstractNumId w:val="4"/>
    <w:lvlOverride w:ilvl="0">
      <w:startOverride w:val="39"/>
      <w:lvl w:ilvl="0" w:tplc="DEF4F414">
        <w:start w:val="39"/>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7">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8">
    <w:abstractNumId w:val="4"/>
    <w:lvlOverride w:ilvl="0">
      <w:startOverride w:val="40"/>
      <w:lvl w:ilvl="0" w:tplc="DEF4F414">
        <w:start w:val="40"/>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9">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0">
    <w:abstractNumId w:val="4"/>
    <w:lvlOverride w:ilvl="0">
      <w:startOverride w:val="41"/>
      <w:lvl w:ilvl="0" w:tplc="DEF4F414">
        <w:start w:val="41"/>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1">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2">
    <w:abstractNumId w:val="4"/>
    <w:lvlOverride w:ilvl="0">
      <w:startOverride w:val="42"/>
      <w:lvl w:ilvl="0" w:tplc="DEF4F414">
        <w:start w:val="42"/>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3">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4">
    <w:abstractNumId w:val="4"/>
    <w:lvlOverride w:ilvl="0">
      <w:startOverride w:val="43"/>
      <w:lvl w:ilvl="0" w:tplc="DEF4F414">
        <w:start w:val="43"/>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5">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6">
    <w:abstractNumId w:val="4"/>
    <w:lvlOverride w:ilvl="0">
      <w:startOverride w:val="44"/>
      <w:lvl w:ilvl="0" w:tplc="DEF4F414">
        <w:start w:val="44"/>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7">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8">
    <w:abstractNumId w:val="4"/>
    <w:lvlOverride w:ilvl="0">
      <w:startOverride w:val="45"/>
      <w:lvl w:ilvl="0" w:tplc="DEF4F414">
        <w:start w:val="45"/>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9">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0">
    <w:abstractNumId w:val="4"/>
    <w:lvlOverride w:ilvl="0">
      <w:startOverride w:val="46"/>
      <w:lvl w:ilvl="0" w:tplc="DEF4F414">
        <w:start w:val="46"/>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1">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2">
    <w:abstractNumId w:val="4"/>
    <w:lvlOverride w:ilvl="0">
      <w:startOverride w:val="47"/>
      <w:lvl w:ilvl="0" w:tplc="DEF4F414">
        <w:start w:val="47"/>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3">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4">
    <w:abstractNumId w:val="4"/>
    <w:lvlOverride w:ilvl="0">
      <w:startOverride w:val="48"/>
      <w:lvl w:ilvl="0" w:tplc="DEF4F414">
        <w:start w:val="48"/>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5">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106">
    <w:abstractNumId w:val="4"/>
    <w:lvlOverride w:ilvl="0">
      <w:startOverride w:val="49"/>
      <w:lvl w:ilvl="0" w:tplc="DEF4F414">
        <w:start w:val="49"/>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7">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8">
    <w:abstractNumId w:val="4"/>
    <w:lvlOverride w:ilvl="0">
      <w:startOverride w:val="50"/>
      <w:lvl w:ilvl="0" w:tplc="DEF4F414">
        <w:start w:val="50"/>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09">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432FF"/>
          <w:spacing w:val="0"/>
          <w:w w:val="100"/>
          <w:kern w:val="0"/>
          <w:position w:val="0"/>
          <w:highlight w:val="none"/>
          <w:vertAlign w:val="baseline"/>
        </w:rPr>
      </w:lvl>
    </w:lvlOverride>
  </w:num>
  <w:num w:numId="110">
    <w:abstractNumId w:val="4"/>
    <w:lvlOverride w:ilvl="0">
      <w:startOverride w:val="51"/>
      <w:lvl w:ilvl="0" w:tplc="DEF4F414">
        <w:start w:val="51"/>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1">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2">
    <w:abstractNumId w:val="4"/>
    <w:lvlOverride w:ilvl="0">
      <w:startOverride w:val="52"/>
      <w:lvl w:ilvl="0" w:tplc="DEF4F414">
        <w:start w:val="52"/>
        <w:numFmt w:val="decimal"/>
        <w:lvlText w:val="%1."/>
        <w:lvlJc w:val="left"/>
        <w:pPr>
          <w:ind w:left="6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decimal"/>
        <w:lvlText w:val="%2."/>
        <w:lvlJc w:val="left"/>
        <w:pPr>
          <w:ind w:left="13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decimal"/>
        <w:lvlText w:val="%3."/>
        <w:lvlJc w:val="left"/>
        <w:pPr>
          <w:ind w:left="20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decimal"/>
        <w:lvlText w:val="%4."/>
        <w:lvlJc w:val="left"/>
        <w:pPr>
          <w:ind w:left="28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decimal"/>
        <w:lvlText w:val="%5."/>
        <w:lvlJc w:val="left"/>
        <w:pPr>
          <w:ind w:left="352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decimal"/>
        <w:lvlText w:val="%6."/>
        <w:lvlJc w:val="left"/>
        <w:pPr>
          <w:ind w:left="424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decimal"/>
        <w:lvlText w:val="%7."/>
        <w:lvlJc w:val="left"/>
        <w:pPr>
          <w:ind w:left="496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decimal"/>
        <w:lvlText w:val="%8."/>
        <w:lvlJc w:val="left"/>
        <w:pPr>
          <w:ind w:left="568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decimal"/>
        <w:lvlText w:val="%9."/>
        <w:lvlJc w:val="left"/>
        <w:pPr>
          <w:ind w:left="640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3">
    <w:abstractNumId w:val="4"/>
    <w:lvlOverride w:ilvl="0">
      <w:startOverride w:val="1"/>
      <w:lvl w:ilvl="0" w:tplc="DEF4F414">
        <w:start w:val="1"/>
        <w:numFmt w:val="upperLetter"/>
        <w:lvlText w:val="%1."/>
        <w:lvlJc w:val="left"/>
        <w:pPr>
          <w:ind w:left="12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6DAA813C">
        <w:start w:val="1"/>
        <w:numFmt w:val="upperLetter"/>
        <w:lvlText w:val="%2."/>
        <w:lvlJc w:val="left"/>
        <w:pPr>
          <w:ind w:left="19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41C94F4">
        <w:start w:val="1"/>
        <w:numFmt w:val="upperLetter"/>
        <w:lvlText w:val="%3."/>
        <w:lvlJc w:val="left"/>
        <w:pPr>
          <w:ind w:left="27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E78C9CC4">
        <w:start w:val="1"/>
        <w:numFmt w:val="upperLetter"/>
        <w:lvlText w:val="%4."/>
        <w:lvlJc w:val="left"/>
        <w:pPr>
          <w:ind w:left="34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B3C07A0C">
        <w:start w:val="1"/>
        <w:numFmt w:val="upperLetter"/>
        <w:lvlText w:val="%5."/>
        <w:lvlJc w:val="left"/>
        <w:pPr>
          <w:ind w:left="415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BA304190">
        <w:start w:val="1"/>
        <w:numFmt w:val="upperLetter"/>
        <w:lvlText w:val="%6."/>
        <w:lvlJc w:val="left"/>
        <w:pPr>
          <w:ind w:left="487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B88A3F92">
        <w:start w:val="1"/>
        <w:numFmt w:val="upperLetter"/>
        <w:lvlText w:val="%7."/>
        <w:lvlJc w:val="left"/>
        <w:pPr>
          <w:ind w:left="559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40F201F6">
        <w:start w:val="1"/>
        <w:numFmt w:val="upperLetter"/>
        <w:lvlText w:val="%8."/>
        <w:lvlJc w:val="left"/>
        <w:pPr>
          <w:ind w:left="631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7436CEC0">
        <w:start w:val="1"/>
        <w:numFmt w:val="upperLetter"/>
        <w:lvlText w:val="%9."/>
        <w:lvlJc w:val="left"/>
        <w:pPr>
          <w:ind w:left="7038" w:hanging="648"/>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864"/>
    <w:rsid w:val="001B681B"/>
    <w:rsid w:val="003A1A9D"/>
    <w:rsid w:val="003B2FB5"/>
    <w:rsid w:val="0050113F"/>
    <w:rsid w:val="0054068B"/>
    <w:rsid w:val="00545703"/>
    <w:rsid w:val="005E6434"/>
    <w:rsid w:val="006F1527"/>
    <w:rsid w:val="006F257A"/>
    <w:rsid w:val="007A1168"/>
    <w:rsid w:val="00837509"/>
    <w:rsid w:val="00934864"/>
    <w:rsid w:val="009350B6"/>
    <w:rsid w:val="009649F1"/>
    <w:rsid w:val="00AC4D80"/>
    <w:rsid w:val="00B52CE8"/>
    <w:rsid w:val="00C46FBD"/>
    <w:rsid w:val="00C75DDD"/>
    <w:rsid w:val="00CC5801"/>
    <w:rsid w:val="00CE3433"/>
    <w:rsid w:val="00DC7906"/>
    <w:rsid w:val="00DD6C9C"/>
    <w:rsid w:val="00E22151"/>
    <w:rsid w:val="00ED1EA2"/>
    <w:rsid w:val="00FF2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E228CF"/>
  <w15:docId w15:val="{118F8286-4E4E-6743-BE3C-307484F85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character" w:customStyle="1" w:styleId="Hyperlink0">
    <w:name w:val="Hyperlink.0"/>
    <w:basedOn w:val="Hyperlink"/>
    <w:rPr>
      <w:u w:val="single"/>
    </w:rPr>
  </w:style>
  <w:style w:type="paragraph" w:customStyle="1" w:styleId="Default">
    <w:name w:val="Default"/>
    <w:rPr>
      <w:rFonts w:ascii="Helvetica Neue" w:hAnsi="Helvetica Neue" w:cs="Arial Unicode MS"/>
      <w:color w:val="000000"/>
      <w:sz w:val="22"/>
      <w:szCs w:val="22"/>
    </w:rPr>
  </w:style>
  <w:style w:type="numbering" w:customStyle="1" w:styleId="Numbered">
    <w:name w:val="Numbered"/>
    <w:pPr>
      <w:numPr>
        <w:numId w:val="1"/>
      </w:numPr>
    </w:pPr>
  </w:style>
  <w:style w:type="numbering" w:customStyle="1" w:styleId="Lettered">
    <w:name w:val="Lettere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brian@BrianLCarpenter.com" TargetMode="Externa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11</Pages>
  <Words>2751</Words>
  <Characters>15685</Characters>
  <Application>Microsoft Office Word</Application>
  <DocSecurity>0</DocSecurity>
  <Lines>130</Lines>
  <Paragraphs>36</Paragraphs>
  <ScaleCrop>false</ScaleCrop>
  <Company/>
  <LinksUpToDate>false</LinksUpToDate>
  <CharactersWithSpaces>18400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Brian Carpenter</cp:lastModifiedBy>
  <cp:revision>23</cp:revision>
  <dcterms:created xsi:type="dcterms:W3CDTF">2019-05-04T23:22:00Z</dcterms:created>
  <dcterms:modified xsi:type="dcterms:W3CDTF">2019-05-14T18:10:00Z</dcterms:modified>
</cp:coreProperties>
</file>