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47AF" w14:textId="64D964B0" w:rsidR="00090A32" w:rsidRDefault="004E0BFF" w:rsidP="00F45FCA">
      <w:pPr>
        <w:pStyle w:val="Title"/>
      </w:pPr>
      <w:bookmarkStart w:id="0" w:name="_top"/>
      <w:bookmarkEnd w:id="0"/>
      <w:r>
        <w:t>Instructor Manual</w:t>
      </w:r>
    </w:p>
    <w:p w14:paraId="45C0627A" w14:textId="1A8B7651" w:rsidR="00D0135B" w:rsidRDefault="00ED2D56" w:rsidP="00764D5E">
      <w:pPr>
        <w:pStyle w:val="BookTitle1"/>
      </w:pPr>
      <w:bookmarkStart w:id="1" w:name="_Toc42853316"/>
      <w:bookmarkStart w:id="2" w:name="_Toc42853349"/>
      <w:r>
        <w:t>Warren, Corporate Financial Accounting</w:t>
      </w:r>
      <w:r w:rsidR="00793725">
        <w:t>, 16e, 2022</w:t>
      </w:r>
      <w:r>
        <w:t>, 9780357510384, Chapter 1: Introduction to Accounting and Business</w:t>
      </w:r>
      <w:bookmarkStart w:id="3" w:name="__Review_Questions_Answers"/>
      <w:bookmarkEnd w:id="1"/>
      <w:bookmarkEnd w:id="2"/>
      <w:bookmarkEnd w:id="3"/>
    </w:p>
    <w:bookmarkStart w:id="4" w:name="_Toc42853180" w:displacedByCustomXml="next"/>
    <w:bookmarkStart w:id="5" w:name="_Toc42853317" w:displacedByCustomXml="next"/>
    <w:bookmarkStart w:id="6" w:name="_Toc42853350" w:displacedByCustomXml="next"/>
    <w:sdt>
      <w:sdtPr>
        <w:rPr>
          <w:rFonts w:ascii="Open Sans" w:eastAsiaTheme="minorHAnsi" w:hAnsi="Open Sans" w:cstheme="minorBidi"/>
          <w:color w:val="auto"/>
          <w:sz w:val="28"/>
          <w:szCs w:val="28"/>
        </w:rPr>
        <w:id w:val="-520779690"/>
        <w:docPartObj>
          <w:docPartGallery w:val="Table of Contents"/>
          <w:docPartUnique/>
        </w:docPartObj>
      </w:sdtPr>
      <w:sdtEndPr>
        <w:rPr>
          <w:rFonts w:asciiTheme="minorHAnsi" w:eastAsia="Open Sans" w:hAnsiTheme="minorHAnsi" w:cs="Open Sans"/>
          <w:sz w:val="22"/>
          <w:szCs w:val="22"/>
        </w:rPr>
      </w:sdtEndPr>
      <w:sdtContent>
        <w:p w14:paraId="5510A4E3" w14:textId="74368325" w:rsidR="00FF289D" w:rsidRPr="0027377D" w:rsidRDefault="00FF289D" w:rsidP="006B463F">
          <w:pPr>
            <w:pStyle w:val="Heading1noTOC"/>
          </w:pPr>
          <w:r w:rsidRPr="0027377D">
            <w:t xml:space="preserve">Table of </w:t>
          </w:r>
          <w:r w:rsidRPr="00C55490">
            <w:t>Contents</w:t>
          </w:r>
          <w:bookmarkEnd w:id="6"/>
          <w:bookmarkEnd w:id="5"/>
          <w:bookmarkEnd w:id="4"/>
        </w:p>
        <w:p w14:paraId="0679185B" w14:textId="07A8D626" w:rsidR="00C50A72" w:rsidRDefault="00FD29E7">
          <w:pPr>
            <w:pStyle w:val="TOC1"/>
            <w:rPr>
              <w:rFonts w:asciiTheme="minorHAnsi" w:eastAsiaTheme="minorEastAsia" w:hAnsiTheme="minorHAnsi" w:cstheme="minorBidi"/>
              <w:noProof/>
            </w:rPr>
          </w:pPr>
          <w:r>
            <w:rPr>
              <w:rFonts w:asciiTheme="minorHAnsi" w:hAnsiTheme="minorHAnsi"/>
              <w:noProof/>
            </w:rPr>
            <w:fldChar w:fldCharType="begin"/>
          </w:r>
          <w:r>
            <w:rPr>
              <w:rFonts w:asciiTheme="minorHAnsi" w:hAnsiTheme="minorHAnsi"/>
              <w:noProof/>
            </w:rPr>
            <w:instrText xml:space="preserve"> TOC \o "2-3" \h \z \t "Heading 1,1" </w:instrText>
          </w:r>
          <w:r>
            <w:rPr>
              <w:rFonts w:asciiTheme="minorHAnsi" w:hAnsiTheme="minorHAnsi"/>
              <w:noProof/>
            </w:rPr>
            <w:fldChar w:fldCharType="separate"/>
          </w:r>
          <w:hyperlink w:anchor="_Toc75784810" w:history="1">
            <w:r w:rsidR="00C50A72" w:rsidRPr="00A5132F">
              <w:rPr>
                <w:rStyle w:val="Hyperlink"/>
              </w:rPr>
              <w:t>Purpose and Perspective of the Chapter</w:t>
            </w:r>
            <w:r w:rsidR="00C50A72">
              <w:rPr>
                <w:noProof/>
                <w:webHidden/>
              </w:rPr>
              <w:tab/>
            </w:r>
            <w:r w:rsidR="00C50A72">
              <w:rPr>
                <w:noProof/>
                <w:webHidden/>
              </w:rPr>
              <w:fldChar w:fldCharType="begin"/>
            </w:r>
            <w:r w:rsidR="00C50A72">
              <w:rPr>
                <w:noProof/>
                <w:webHidden/>
              </w:rPr>
              <w:instrText xml:space="preserve"> PAGEREF _Toc75784810 \h </w:instrText>
            </w:r>
            <w:r w:rsidR="00C50A72">
              <w:rPr>
                <w:noProof/>
                <w:webHidden/>
              </w:rPr>
            </w:r>
            <w:r w:rsidR="00C50A72">
              <w:rPr>
                <w:noProof/>
                <w:webHidden/>
              </w:rPr>
              <w:fldChar w:fldCharType="separate"/>
            </w:r>
            <w:r w:rsidR="00C50A72">
              <w:rPr>
                <w:noProof/>
                <w:webHidden/>
              </w:rPr>
              <w:t>2</w:t>
            </w:r>
            <w:r w:rsidR="00C50A72">
              <w:rPr>
                <w:noProof/>
                <w:webHidden/>
              </w:rPr>
              <w:fldChar w:fldCharType="end"/>
            </w:r>
          </w:hyperlink>
        </w:p>
        <w:p w14:paraId="6EA80205" w14:textId="0196F8B5" w:rsidR="00C50A72" w:rsidRDefault="00C50A72">
          <w:pPr>
            <w:pStyle w:val="TOC1"/>
            <w:rPr>
              <w:rFonts w:asciiTheme="minorHAnsi" w:eastAsiaTheme="minorEastAsia" w:hAnsiTheme="minorHAnsi" w:cstheme="minorBidi"/>
              <w:noProof/>
            </w:rPr>
          </w:pPr>
          <w:hyperlink w:anchor="_Toc75784811" w:history="1">
            <w:r w:rsidRPr="00A5132F">
              <w:rPr>
                <w:rStyle w:val="Hyperlink"/>
              </w:rPr>
              <w:t>Cengage Supplements</w:t>
            </w:r>
            <w:r>
              <w:rPr>
                <w:noProof/>
                <w:webHidden/>
              </w:rPr>
              <w:tab/>
            </w:r>
            <w:r>
              <w:rPr>
                <w:noProof/>
                <w:webHidden/>
              </w:rPr>
              <w:fldChar w:fldCharType="begin"/>
            </w:r>
            <w:r>
              <w:rPr>
                <w:noProof/>
                <w:webHidden/>
              </w:rPr>
              <w:instrText xml:space="preserve"> PAGEREF _Toc75784811 \h </w:instrText>
            </w:r>
            <w:r>
              <w:rPr>
                <w:noProof/>
                <w:webHidden/>
              </w:rPr>
            </w:r>
            <w:r>
              <w:rPr>
                <w:noProof/>
                <w:webHidden/>
              </w:rPr>
              <w:fldChar w:fldCharType="separate"/>
            </w:r>
            <w:r>
              <w:rPr>
                <w:noProof/>
                <w:webHidden/>
              </w:rPr>
              <w:t>2</w:t>
            </w:r>
            <w:r>
              <w:rPr>
                <w:noProof/>
                <w:webHidden/>
              </w:rPr>
              <w:fldChar w:fldCharType="end"/>
            </w:r>
          </w:hyperlink>
        </w:p>
        <w:p w14:paraId="3E62650A" w14:textId="202974F8" w:rsidR="00C50A72" w:rsidRDefault="00C50A72">
          <w:pPr>
            <w:pStyle w:val="TOC1"/>
            <w:rPr>
              <w:rFonts w:asciiTheme="minorHAnsi" w:eastAsiaTheme="minorEastAsia" w:hAnsiTheme="minorHAnsi" w:cstheme="minorBidi"/>
              <w:noProof/>
            </w:rPr>
          </w:pPr>
          <w:hyperlink w:anchor="_Toc75784812" w:history="1">
            <w:r w:rsidRPr="00A5132F">
              <w:rPr>
                <w:rStyle w:val="Hyperlink"/>
              </w:rPr>
              <w:t>Chapter Objectives</w:t>
            </w:r>
            <w:r>
              <w:rPr>
                <w:noProof/>
                <w:webHidden/>
              </w:rPr>
              <w:tab/>
            </w:r>
            <w:r>
              <w:rPr>
                <w:noProof/>
                <w:webHidden/>
              </w:rPr>
              <w:fldChar w:fldCharType="begin"/>
            </w:r>
            <w:r>
              <w:rPr>
                <w:noProof/>
                <w:webHidden/>
              </w:rPr>
              <w:instrText xml:space="preserve"> PAGEREF _Toc75784812 \h </w:instrText>
            </w:r>
            <w:r>
              <w:rPr>
                <w:noProof/>
                <w:webHidden/>
              </w:rPr>
            </w:r>
            <w:r>
              <w:rPr>
                <w:noProof/>
                <w:webHidden/>
              </w:rPr>
              <w:fldChar w:fldCharType="separate"/>
            </w:r>
            <w:r>
              <w:rPr>
                <w:noProof/>
                <w:webHidden/>
              </w:rPr>
              <w:t>2</w:t>
            </w:r>
            <w:r>
              <w:rPr>
                <w:noProof/>
                <w:webHidden/>
              </w:rPr>
              <w:fldChar w:fldCharType="end"/>
            </w:r>
          </w:hyperlink>
        </w:p>
        <w:p w14:paraId="5FCB07C6" w14:textId="4C7B85E9" w:rsidR="00C50A72" w:rsidRDefault="00C50A72">
          <w:pPr>
            <w:pStyle w:val="TOC1"/>
            <w:rPr>
              <w:rFonts w:asciiTheme="minorHAnsi" w:eastAsiaTheme="minorEastAsia" w:hAnsiTheme="minorHAnsi" w:cstheme="minorBidi"/>
              <w:noProof/>
            </w:rPr>
          </w:pPr>
          <w:hyperlink w:anchor="_Toc75784813" w:history="1">
            <w:r w:rsidRPr="00A5132F">
              <w:rPr>
                <w:rStyle w:val="Hyperlink"/>
              </w:rPr>
              <w:t>Complete List of Chapter Activities and Assessments</w:t>
            </w:r>
            <w:r>
              <w:rPr>
                <w:noProof/>
                <w:webHidden/>
              </w:rPr>
              <w:tab/>
            </w:r>
            <w:r>
              <w:rPr>
                <w:noProof/>
                <w:webHidden/>
              </w:rPr>
              <w:fldChar w:fldCharType="begin"/>
            </w:r>
            <w:r>
              <w:rPr>
                <w:noProof/>
                <w:webHidden/>
              </w:rPr>
              <w:instrText xml:space="preserve"> PAGEREF _Toc75784813 \h </w:instrText>
            </w:r>
            <w:r>
              <w:rPr>
                <w:noProof/>
                <w:webHidden/>
              </w:rPr>
            </w:r>
            <w:r>
              <w:rPr>
                <w:noProof/>
                <w:webHidden/>
              </w:rPr>
              <w:fldChar w:fldCharType="separate"/>
            </w:r>
            <w:r>
              <w:rPr>
                <w:noProof/>
                <w:webHidden/>
              </w:rPr>
              <w:t>3</w:t>
            </w:r>
            <w:r>
              <w:rPr>
                <w:noProof/>
                <w:webHidden/>
              </w:rPr>
              <w:fldChar w:fldCharType="end"/>
            </w:r>
          </w:hyperlink>
        </w:p>
        <w:p w14:paraId="0AF61A4A" w14:textId="0C1443D8" w:rsidR="00C50A72" w:rsidRDefault="00C50A72">
          <w:pPr>
            <w:pStyle w:val="TOC1"/>
            <w:rPr>
              <w:rFonts w:asciiTheme="minorHAnsi" w:eastAsiaTheme="minorEastAsia" w:hAnsiTheme="minorHAnsi" w:cstheme="minorBidi"/>
              <w:noProof/>
            </w:rPr>
          </w:pPr>
          <w:hyperlink w:anchor="_Toc75784814" w:history="1">
            <w:r w:rsidRPr="00A5132F">
              <w:rPr>
                <w:rStyle w:val="Hyperlink"/>
              </w:rPr>
              <w:t>Key Terms</w:t>
            </w:r>
            <w:r>
              <w:rPr>
                <w:noProof/>
                <w:webHidden/>
              </w:rPr>
              <w:tab/>
            </w:r>
            <w:r>
              <w:rPr>
                <w:noProof/>
                <w:webHidden/>
              </w:rPr>
              <w:fldChar w:fldCharType="begin"/>
            </w:r>
            <w:r>
              <w:rPr>
                <w:noProof/>
                <w:webHidden/>
              </w:rPr>
              <w:instrText xml:space="preserve"> PAGEREF _Toc75784814 \h </w:instrText>
            </w:r>
            <w:r>
              <w:rPr>
                <w:noProof/>
                <w:webHidden/>
              </w:rPr>
            </w:r>
            <w:r>
              <w:rPr>
                <w:noProof/>
                <w:webHidden/>
              </w:rPr>
              <w:fldChar w:fldCharType="separate"/>
            </w:r>
            <w:r>
              <w:rPr>
                <w:noProof/>
                <w:webHidden/>
              </w:rPr>
              <w:t>3</w:t>
            </w:r>
            <w:r>
              <w:rPr>
                <w:noProof/>
                <w:webHidden/>
              </w:rPr>
              <w:fldChar w:fldCharType="end"/>
            </w:r>
          </w:hyperlink>
        </w:p>
        <w:p w14:paraId="1E5B36D1" w14:textId="181CED1C" w:rsidR="00C50A72" w:rsidRDefault="00C50A72">
          <w:pPr>
            <w:pStyle w:val="TOC1"/>
            <w:rPr>
              <w:rFonts w:asciiTheme="minorHAnsi" w:eastAsiaTheme="minorEastAsia" w:hAnsiTheme="minorHAnsi" w:cstheme="minorBidi"/>
              <w:noProof/>
            </w:rPr>
          </w:pPr>
          <w:hyperlink w:anchor="_Toc75784815" w:history="1">
            <w:r w:rsidRPr="00A5132F">
              <w:rPr>
                <w:rStyle w:val="Hyperlink"/>
              </w:rPr>
              <w:t>What's New in This Chapter</w:t>
            </w:r>
            <w:r>
              <w:rPr>
                <w:noProof/>
                <w:webHidden/>
              </w:rPr>
              <w:tab/>
            </w:r>
            <w:r>
              <w:rPr>
                <w:noProof/>
                <w:webHidden/>
              </w:rPr>
              <w:fldChar w:fldCharType="begin"/>
            </w:r>
            <w:r>
              <w:rPr>
                <w:noProof/>
                <w:webHidden/>
              </w:rPr>
              <w:instrText xml:space="preserve"> PAGEREF _Toc75784815 \h </w:instrText>
            </w:r>
            <w:r>
              <w:rPr>
                <w:noProof/>
                <w:webHidden/>
              </w:rPr>
            </w:r>
            <w:r>
              <w:rPr>
                <w:noProof/>
                <w:webHidden/>
              </w:rPr>
              <w:fldChar w:fldCharType="separate"/>
            </w:r>
            <w:r>
              <w:rPr>
                <w:noProof/>
                <w:webHidden/>
              </w:rPr>
              <w:t>8</w:t>
            </w:r>
            <w:r>
              <w:rPr>
                <w:noProof/>
                <w:webHidden/>
              </w:rPr>
              <w:fldChar w:fldCharType="end"/>
            </w:r>
          </w:hyperlink>
        </w:p>
        <w:p w14:paraId="2C52B0AA" w14:textId="0E43CB80" w:rsidR="00C50A72" w:rsidRDefault="00C50A72">
          <w:pPr>
            <w:pStyle w:val="TOC1"/>
            <w:rPr>
              <w:rFonts w:asciiTheme="minorHAnsi" w:eastAsiaTheme="minorEastAsia" w:hAnsiTheme="minorHAnsi" w:cstheme="minorBidi"/>
              <w:noProof/>
            </w:rPr>
          </w:pPr>
          <w:hyperlink w:anchor="_Toc75784816" w:history="1">
            <w:r w:rsidRPr="00A5132F">
              <w:rPr>
                <w:rStyle w:val="Hyperlink"/>
              </w:rPr>
              <w:t>Chapter Outline</w:t>
            </w:r>
            <w:r>
              <w:rPr>
                <w:noProof/>
                <w:webHidden/>
              </w:rPr>
              <w:tab/>
            </w:r>
            <w:r>
              <w:rPr>
                <w:noProof/>
                <w:webHidden/>
              </w:rPr>
              <w:fldChar w:fldCharType="begin"/>
            </w:r>
            <w:r>
              <w:rPr>
                <w:noProof/>
                <w:webHidden/>
              </w:rPr>
              <w:instrText xml:space="preserve"> PAGEREF _Toc75784816 \h </w:instrText>
            </w:r>
            <w:r>
              <w:rPr>
                <w:noProof/>
                <w:webHidden/>
              </w:rPr>
            </w:r>
            <w:r>
              <w:rPr>
                <w:noProof/>
                <w:webHidden/>
              </w:rPr>
              <w:fldChar w:fldCharType="separate"/>
            </w:r>
            <w:r>
              <w:rPr>
                <w:noProof/>
                <w:webHidden/>
              </w:rPr>
              <w:t>8</w:t>
            </w:r>
            <w:r>
              <w:rPr>
                <w:noProof/>
                <w:webHidden/>
              </w:rPr>
              <w:fldChar w:fldCharType="end"/>
            </w:r>
          </w:hyperlink>
        </w:p>
        <w:p w14:paraId="7B504132" w14:textId="6672F67C" w:rsidR="00C50A72" w:rsidRDefault="00C50A72">
          <w:pPr>
            <w:pStyle w:val="TOC1"/>
            <w:rPr>
              <w:rFonts w:asciiTheme="minorHAnsi" w:eastAsiaTheme="minorEastAsia" w:hAnsiTheme="minorHAnsi" w:cstheme="minorBidi"/>
              <w:noProof/>
            </w:rPr>
          </w:pPr>
          <w:hyperlink w:anchor="_Toc75784817" w:history="1">
            <w:r w:rsidRPr="00A5132F">
              <w:rPr>
                <w:rStyle w:val="Hyperlink"/>
              </w:rPr>
              <w:t>Discussion Questions</w:t>
            </w:r>
            <w:r>
              <w:rPr>
                <w:noProof/>
                <w:webHidden/>
              </w:rPr>
              <w:tab/>
            </w:r>
            <w:r>
              <w:rPr>
                <w:noProof/>
                <w:webHidden/>
              </w:rPr>
              <w:fldChar w:fldCharType="begin"/>
            </w:r>
            <w:r>
              <w:rPr>
                <w:noProof/>
                <w:webHidden/>
              </w:rPr>
              <w:instrText xml:space="preserve"> PAGEREF _Toc75784817 \h </w:instrText>
            </w:r>
            <w:r>
              <w:rPr>
                <w:noProof/>
                <w:webHidden/>
              </w:rPr>
            </w:r>
            <w:r>
              <w:rPr>
                <w:noProof/>
                <w:webHidden/>
              </w:rPr>
              <w:fldChar w:fldCharType="separate"/>
            </w:r>
            <w:r>
              <w:rPr>
                <w:noProof/>
                <w:webHidden/>
              </w:rPr>
              <w:t>12</w:t>
            </w:r>
            <w:r>
              <w:rPr>
                <w:noProof/>
                <w:webHidden/>
              </w:rPr>
              <w:fldChar w:fldCharType="end"/>
            </w:r>
          </w:hyperlink>
        </w:p>
        <w:p w14:paraId="50E21A64" w14:textId="7E891BB0" w:rsidR="00C50A72" w:rsidRDefault="00C50A72">
          <w:pPr>
            <w:pStyle w:val="TOC1"/>
            <w:rPr>
              <w:rFonts w:asciiTheme="minorHAnsi" w:eastAsiaTheme="minorEastAsia" w:hAnsiTheme="minorHAnsi" w:cstheme="minorBidi"/>
              <w:noProof/>
            </w:rPr>
          </w:pPr>
          <w:hyperlink w:anchor="_Toc75784818" w:history="1">
            <w:r w:rsidRPr="00A5132F">
              <w:rPr>
                <w:rStyle w:val="Hyperlink"/>
              </w:rPr>
              <w:t>Additional Activiti</w:t>
            </w:r>
            <w:r w:rsidRPr="00A5132F">
              <w:rPr>
                <w:rStyle w:val="Hyperlink"/>
              </w:rPr>
              <w:t>e</w:t>
            </w:r>
            <w:r w:rsidRPr="00A5132F">
              <w:rPr>
                <w:rStyle w:val="Hyperlink"/>
              </w:rPr>
              <w:t>s and Assignments</w:t>
            </w:r>
            <w:r>
              <w:rPr>
                <w:noProof/>
                <w:webHidden/>
              </w:rPr>
              <w:tab/>
            </w:r>
            <w:r>
              <w:rPr>
                <w:noProof/>
                <w:webHidden/>
              </w:rPr>
              <w:fldChar w:fldCharType="begin"/>
            </w:r>
            <w:r>
              <w:rPr>
                <w:noProof/>
                <w:webHidden/>
              </w:rPr>
              <w:instrText xml:space="preserve"> PAGEREF _Toc75784818 \h </w:instrText>
            </w:r>
            <w:r>
              <w:rPr>
                <w:noProof/>
                <w:webHidden/>
              </w:rPr>
            </w:r>
            <w:r>
              <w:rPr>
                <w:noProof/>
                <w:webHidden/>
              </w:rPr>
              <w:fldChar w:fldCharType="separate"/>
            </w:r>
            <w:r>
              <w:rPr>
                <w:noProof/>
                <w:webHidden/>
              </w:rPr>
              <w:t>14</w:t>
            </w:r>
            <w:r>
              <w:rPr>
                <w:noProof/>
                <w:webHidden/>
              </w:rPr>
              <w:fldChar w:fldCharType="end"/>
            </w:r>
          </w:hyperlink>
        </w:p>
        <w:p w14:paraId="0D1B58A8" w14:textId="06D9798D" w:rsidR="00C50A72" w:rsidRDefault="00C50A72">
          <w:pPr>
            <w:pStyle w:val="TOC1"/>
            <w:rPr>
              <w:rFonts w:asciiTheme="minorHAnsi" w:eastAsiaTheme="minorEastAsia" w:hAnsiTheme="minorHAnsi" w:cstheme="minorBidi"/>
              <w:noProof/>
            </w:rPr>
          </w:pPr>
          <w:hyperlink w:anchor="_Toc75784819" w:history="1">
            <w:r w:rsidRPr="00A5132F">
              <w:rPr>
                <w:rStyle w:val="Hyperlink"/>
              </w:rPr>
              <w:t>Additional Reso</w:t>
            </w:r>
            <w:r w:rsidRPr="00A5132F">
              <w:rPr>
                <w:rStyle w:val="Hyperlink"/>
              </w:rPr>
              <w:t>u</w:t>
            </w:r>
            <w:r w:rsidRPr="00A5132F">
              <w:rPr>
                <w:rStyle w:val="Hyperlink"/>
              </w:rPr>
              <w:t>rces</w:t>
            </w:r>
            <w:r>
              <w:rPr>
                <w:noProof/>
                <w:webHidden/>
              </w:rPr>
              <w:tab/>
            </w:r>
            <w:r>
              <w:rPr>
                <w:noProof/>
                <w:webHidden/>
              </w:rPr>
              <w:fldChar w:fldCharType="begin"/>
            </w:r>
            <w:r>
              <w:rPr>
                <w:noProof/>
                <w:webHidden/>
              </w:rPr>
              <w:instrText xml:space="preserve"> PAGEREF _Toc75784819 \h </w:instrText>
            </w:r>
            <w:r>
              <w:rPr>
                <w:noProof/>
                <w:webHidden/>
              </w:rPr>
            </w:r>
            <w:r>
              <w:rPr>
                <w:noProof/>
                <w:webHidden/>
              </w:rPr>
              <w:fldChar w:fldCharType="separate"/>
            </w:r>
            <w:r>
              <w:rPr>
                <w:noProof/>
                <w:webHidden/>
              </w:rPr>
              <w:t>16</w:t>
            </w:r>
            <w:r>
              <w:rPr>
                <w:noProof/>
                <w:webHidden/>
              </w:rPr>
              <w:fldChar w:fldCharType="end"/>
            </w:r>
          </w:hyperlink>
        </w:p>
        <w:p w14:paraId="6D24CED7" w14:textId="3404126C" w:rsidR="00C50A72" w:rsidRDefault="00C50A72">
          <w:pPr>
            <w:pStyle w:val="TOC2"/>
            <w:rPr>
              <w:rFonts w:asciiTheme="minorHAnsi" w:eastAsiaTheme="minorEastAsia" w:hAnsiTheme="minorHAnsi" w:cstheme="minorBidi"/>
              <w:bCs w:val="0"/>
              <w:noProof/>
            </w:rPr>
          </w:pPr>
          <w:hyperlink w:anchor="_Toc75784820" w:history="1">
            <w:r w:rsidRPr="00A5132F">
              <w:rPr>
                <w:rStyle w:val="Hyperlink"/>
              </w:rPr>
              <w:t>Cengage Video Res</w:t>
            </w:r>
            <w:r w:rsidRPr="00A5132F">
              <w:rPr>
                <w:rStyle w:val="Hyperlink"/>
              </w:rPr>
              <w:t>o</w:t>
            </w:r>
            <w:r w:rsidRPr="00A5132F">
              <w:rPr>
                <w:rStyle w:val="Hyperlink"/>
              </w:rPr>
              <w:t>urces</w:t>
            </w:r>
            <w:r>
              <w:rPr>
                <w:noProof/>
                <w:webHidden/>
              </w:rPr>
              <w:tab/>
            </w:r>
            <w:r>
              <w:rPr>
                <w:noProof/>
                <w:webHidden/>
              </w:rPr>
              <w:fldChar w:fldCharType="begin"/>
            </w:r>
            <w:r>
              <w:rPr>
                <w:noProof/>
                <w:webHidden/>
              </w:rPr>
              <w:instrText xml:space="preserve"> PAGEREF _Toc75784820 \h </w:instrText>
            </w:r>
            <w:r>
              <w:rPr>
                <w:noProof/>
                <w:webHidden/>
              </w:rPr>
            </w:r>
            <w:r>
              <w:rPr>
                <w:noProof/>
                <w:webHidden/>
              </w:rPr>
              <w:fldChar w:fldCharType="separate"/>
            </w:r>
            <w:r>
              <w:rPr>
                <w:noProof/>
                <w:webHidden/>
              </w:rPr>
              <w:t>16</w:t>
            </w:r>
            <w:r>
              <w:rPr>
                <w:noProof/>
                <w:webHidden/>
              </w:rPr>
              <w:fldChar w:fldCharType="end"/>
            </w:r>
          </w:hyperlink>
        </w:p>
        <w:p w14:paraId="7752ADE7" w14:textId="381FF595" w:rsidR="00FF289D" w:rsidRPr="00DF175B" w:rsidRDefault="00FD29E7" w:rsidP="00F45FCA">
          <w:pPr>
            <w:rPr>
              <w:rFonts w:asciiTheme="minorHAnsi" w:hAnsiTheme="minorHAnsi"/>
              <w:b/>
              <w:bCs/>
              <w:noProof/>
            </w:rPr>
          </w:pPr>
          <w:r>
            <w:rPr>
              <w:rFonts w:asciiTheme="minorHAnsi" w:hAnsiTheme="minorHAnsi"/>
              <w:b/>
              <w:bCs/>
              <w:noProof/>
            </w:rPr>
            <w:fldChar w:fldCharType="end"/>
          </w:r>
        </w:p>
      </w:sdtContent>
    </w:sdt>
    <w:p w14:paraId="42F872A8" w14:textId="42FDF251" w:rsidR="2112863F" w:rsidRDefault="2112863F">
      <w:r>
        <w:br w:type="page"/>
      </w:r>
    </w:p>
    <w:p w14:paraId="28ACDF9B" w14:textId="3ABC3A26" w:rsidR="402FC9F1" w:rsidRPr="00FD29E7" w:rsidRDefault="402FC9F1" w:rsidP="00FD29E7">
      <w:pPr>
        <w:pStyle w:val="Heading1"/>
      </w:pPr>
      <w:bookmarkStart w:id="7" w:name="_Toc42853181"/>
      <w:bookmarkStart w:id="8" w:name="_Toc42853351"/>
      <w:bookmarkStart w:id="9" w:name="_Toc43900133"/>
      <w:bookmarkStart w:id="10" w:name="_Toc75784810"/>
      <w:r w:rsidRPr="00FD29E7">
        <w:lastRenderedPageBreak/>
        <w:t>Purpose and Perspective of the Chapter</w:t>
      </w:r>
      <w:bookmarkEnd w:id="7"/>
      <w:bookmarkEnd w:id="8"/>
      <w:bookmarkEnd w:id="9"/>
      <w:bookmarkEnd w:id="10"/>
    </w:p>
    <w:p w14:paraId="587A9C11" w14:textId="09279ACA" w:rsidR="005912A1" w:rsidRPr="00BD1158" w:rsidRDefault="0C3AD584" w:rsidP="005912A1">
      <w:pPr>
        <w:pStyle w:val="BodyText"/>
        <w:rPr>
          <w:rFonts w:ascii="Open Sans" w:hAnsi="Open Sans" w:cs="Open Sans"/>
        </w:rPr>
      </w:pPr>
      <w:r w:rsidRPr="00BD1158">
        <w:rPr>
          <w:rFonts w:ascii="Open Sans" w:eastAsiaTheme="minorEastAsia" w:hAnsi="Open Sans" w:cs="Open Sans"/>
        </w:rPr>
        <w:t xml:space="preserve">The purpose of this chapter is </w:t>
      </w:r>
      <w:r w:rsidR="0043197D">
        <w:rPr>
          <w:rFonts w:ascii="Open Sans" w:eastAsiaTheme="minorEastAsia" w:hAnsi="Open Sans" w:cs="Open Sans"/>
        </w:rPr>
        <w:t xml:space="preserve">to </w:t>
      </w:r>
      <w:r w:rsidR="005912A1" w:rsidRPr="00BD1158">
        <w:rPr>
          <w:rFonts w:ascii="Open Sans" w:eastAsiaTheme="minorEastAsia" w:hAnsi="Open Sans" w:cs="Open Sans"/>
        </w:rPr>
        <w:t>introduce students to business and accounting. F</w:t>
      </w:r>
      <w:r w:rsidR="005912A1" w:rsidRPr="00BD1158">
        <w:rPr>
          <w:rFonts w:ascii="Open Sans" w:hAnsi="Open Sans" w:cs="Open Sans"/>
        </w:rPr>
        <w:t xml:space="preserve">or many students, Chapter 1 of </w:t>
      </w:r>
      <w:r w:rsidR="005912A1" w:rsidRPr="00BD1158">
        <w:rPr>
          <w:rFonts w:ascii="Open Sans" w:hAnsi="Open Sans" w:cs="Open Sans"/>
          <w:i/>
        </w:rPr>
        <w:t xml:space="preserve">Corporate Financial </w:t>
      </w:r>
      <w:r w:rsidR="005912A1" w:rsidRPr="00BD1158">
        <w:rPr>
          <w:rFonts w:ascii="Open Sans" w:hAnsi="Open Sans" w:cs="Open Sans"/>
          <w:i/>
          <w:iCs/>
        </w:rPr>
        <w:t>Accounting</w:t>
      </w:r>
      <w:r w:rsidR="005912A1" w:rsidRPr="00BD1158">
        <w:rPr>
          <w:rFonts w:ascii="Open Sans" w:hAnsi="Open Sans" w:cs="Open Sans"/>
        </w:rPr>
        <w:t xml:space="preserve"> is their first taste of the business or accounting disciplines. The teaching challenge is to get students to understand and accept the importance of learning business and accounting concepts. This will make the course more than just another requirement that students must complete to graduate. Because this chapter will set the tone for the entire course and the students’ business careers, avoid the temptation to rush through the material.</w:t>
      </w:r>
    </w:p>
    <w:p w14:paraId="72C22977" w14:textId="77777777" w:rsidR="005912A1" w:rsidRPr="00BD1158" w:rsidRDefault="005912A1" w:rsidP="005912A1">
      <w:pPr>
        <w:pStyle w:val="BodyText"/>
        <w:rPr>
          <w:rFonts w:ascii="Open Sans" w:hAnsi="Open Sans" w:cs="Open Sans"/>
        </w:rPr>
      </w:pPr>
    </w:p>
    <w:p w14:paraId="1A249330" w14:textId="6F07D176" w:rsidR="3C94BC25" w:rsidRDefault="005912A1" w:rsidP="00556CCC">
      <w:pPr>
        <w:pStyle w:val="BodyText"/>
        <w:rPr>
          <w:rFonts w:eastAsiaTheme="minorEastAsia"/>
        </w:rPr>
      </w:pPr>
      <w:r w:rsidRPr="00BD1158">
        <w:rPr>
          <w:rFonts w:ascii="Open Sans" w:hAnsi="Open Sans" w:cs="Open Sans"/>
        </w:rPr>
        <w:t>Chapter 1 begins with a discussion of the nature of business and accounting and the different types of businesses (service, retail, and manufacturing). Next, the chapter describes the role of accounting in business. The chapter then moves on to business ethics and discusses how individual character, firm culture, and laws and enforcement affect ethics as well</w:t>
      </w:r>
      <w:r w:rsidR="00212513">
        <w:rPr>
          <w:rFonts w:ascii="Open Sans" w:hAnsi="Open Sans" w:cs="Open Sans"/>
        </w:rPr>
        <w:t xml:space="preserve"> </w:t>
      </w:r>
      <w:r w:rsidRPr="00BD1158">
        <w:rPr>
          <w:rFonts w:ascii="Open Sans" w:hAnsi="Open Sans" w:cs="Open Sans"/>
        </w:rPr>
        <w:t xml:space="preserve">as examples of accounting/business fraud. Opportunities in accounting professions/careers are discussed. Following this introductory information, the text explains generally accepted accounting principles (GAAP), the characteristics of financial information, and the assumptions that form the basis of GAAP. The forms of business entities (proprietorships, partnerships, corporations, and limited liability companies) are described. The four principles of financial accounting (measurement, historical cost, revenue recognition, and expense recognition) are defined. The accounting equation is introduced, and then the discussion of how business transactions affect accounts in the accounting equation begins. When transactions are analyzed, changes in assets, liabilities, and stockholders’ equity are stated as “increases” or “decreases”; the terms </w:t>
      </w:r>
      <w:r w:rsidRPr="00BD1158">
        <w:rPr>
          <w:rFonts w:ascii="Open Sans" w:hAnsi="Open Sans" w:cs="Open Sans"/>
          <w:i/>
        </w:rPr>
        <w:t>debit</w:t>
      </w:r>
      <w:r w:rsidRPr="00BD1158">
        <w:rPr>
          <w:rFonts w:ascii="Open Sans" w:hAnsi="Open Sans" w:cs="Open Sans"/>
        </w:rPr>
        <w:t xml:space="preserve"> and </w:t>
      </w:r>
      <w:r w:rsidRPr="00BD1158">
        <w:rPr>
          <w:rFonts w:ascii="Open Sans" w:hAnsi="Open Sans" w:cs="Open Sans"/>
          <w:i/>
        </w:rPr>
        <w:t>credit</w:t>
      </w:r>
      <w:r w:rsidRPr="00BD1158">
        <w:rPr>
          <w:rFonts w:ascii="Open Sans" w:hAnsi="Open Sans" w:cs="Open Sans"/>
        </w:rPr>
        <w:t xml:space="preserve"> are not introduced until Chapter 2. The components of the accounting equation are discussed using several transactions for a business called NetSolutions. Next are examples of how to prepare the four primary financial statements using the accounting equation information and explanations of how the four financial statements are interrelated. The chapter ends with an explanation of the ratio of liabilities to stockholders’ equity and how it is particularly important to creditors.</w:t>
      </w:r>
    </w:p>
    <w:p w14:paraId="64C46AB3" w14:textId="78DC6783" w:rsidR="50DAFFBD" w:rsidRDefault="50DAFFBD" w:rsidP="00556CCC">
      <w:pPr>
        <w:pStyle w:val="Heading1"/>
        <w:rPr>
          <w:rFonts w:ascii="Calibri" w:eastAsia="Calibri" w:hAnsi="Calibri" w:cs="Calibri"/>
          <w:b/>
          <w:bCs/>
          <w:color w:val="FF0000"/>
          <w:sz w:val="32"/>
          <w:szCs w:val="32"/>
        </w:rPr>
      </w:pPr>
      <w:bookmarkStart w:id="11" w:name="_Toc43900134"/>
      <w:bookmarkStart w:id="12" w:name="_Toc75784811"/>
      <w:r w:rsidRPr="516CF7ED">
        <w:rPr>
          <w:rStyle w:val="Heading1Char"/>
        </w:rPr>
        <w:t>Cengage Supplements</w:t>
      </w:r>
      <w:bookmarkEnd w:id="11"/>
      <w:bookmarkEnd w:id="12"/>
    </w:p>
    <w:p w14:paraId="155E9CEB" w14:textId="053BF4CB" w:rsidR="50DAFFBD" w:rsidRDefault="50DAFFBD" w:rsidP="516CF7ED">
      <w:pPr>
        <w:rPr>
          <w:color w:val="000000" w:themeColor="text1"/>
        </w:rPr>
      </w:pPr>
      <w:r w:rsidRPr="516CF7ED">
        <w:rPr>
          <w:color w:val="000000" w:themeColor="text1"/>
        </w:rPr>
        <w:t>The following product-level supplements provide additional information that may help you in preparing your course. They are available in the Instructor Resource Center.</w:t>
      </w:r>
    </w:p>
    <w:p w14:paraId="3F2BF2C6" w14:textId="77777777" w:rsidR="00206FC0" w:rsidRPr="00844217" w:rsidRDefault="00206FC0" w:rsidP="00556CCC">
      <w:pPr>
        <w:pStyle w:val="ListParagraph"/>
        <w:numPr>
          <w:ilvl w:val="0"/>
          <w:numId w:val="1"/>
        </w:numPr>
        <w:spacing w:after="0"/>
        <w:contextualSpacing w:val="0"/>
        <w:rPr>
          <w:rFonts w:eastAsiaTheme="minorEastAsia"/>
          <w:color w:val="000000" w:themeColor="text1"/>
        </w:rPr>
      </w:pPr>
      <w:r w:rsidRPr="00844217">
        <w:rPr>
          <w:rFonts w:eastAsia="Verdana"/>
          <w:color w:val="000000" w:themeColor="text1"/>
        </w:rPr>
        <w:t>Educator’s Guide</w:t>
      </w:r>
    </w:p>
    <w:p w14:paraId="304F44A4" w14:textId="432AAB22" w:rsidR="00206FC0" w:rsidRPr="00844217" w:rsidRDefault="00206FC0" w:rsidP="00556CCC">
      <w:pPr>
        <w:pStyle w:val="ListParagraph"/>
        <w:numPr>
          <w:ilvl w:val="0"/>
          <w:numId w:val="1"/>
        </w:numPr>
        <w:spacing w:after="0"/>
        <w:contextualSpacing w:val="0"/>
        <w:rPr>
          <w:rFonts w:eastAsiaTheme="minorEastAsia"/>
          <w:color w:val="000000" w:themeColor="text1"/>
        </w:rPr>
      </w:pPr>
      <w:r w:rsidRPr="00844217">
        <w:rPr>
          <w:rFonts w:eastAsia="Verdana"/>
          <w:color w:val="000000" w:themeColor="text1"/>
        </w:rPr>
        <w:t>PowerPoint</w:t>
      </w:r>
      <w:r w:rsidRPr="00556CCC">
        <w:rPr>
          <w:rFonts w:eastAsia="Verdana"/>
          <w:color w:val="000000" w:themeColor="text1"/>
          <w:vertAlign w:val="superscript"/>
        </w:rPr>
        <w:t>®</w:t>
      </w:r>
      <w:r w:rsidRPr="00844217">
        <w:rPr>
          <w:rFonts w:eastAsia="Verdana"/>
          <w:color w:val="000000" w:themeColor="text1"/>
        </w:rPr>
        <w:t xml:space="preserve"> slides </w:t>
      </w:r>
    </w:p>
    <w:p w14:paraId="7A021716" w14:textId="2CF01CD8" w:rsidR="50DAFFBD" w:rsidRPr="00576BED" w:rsidRDefault="00206FC0" w:rsidP="00556CCC">
      <w:pPr>
        <w:pStyle w:val="ListParagraph"/>
        <w:numPr>
          <w:ilvl w:val="0"/>
          <w:numId w:val="1"/>
        </w:numPr>
        <w:spacing w:after="0"/>
        <w:contextualSpacing w:val="0"/>
        <w:rPr>
          <w:rFonts w:eastAsiaTheme="minorEastAsia"/>
          <w:color w:val="000000" w:themeColor="text1"/>
        </w:rPr>
      </w:pPr>
      <w:r w:rsidRPr="00844217">
        <w:rPr>
          <w:rFonts w:eastAsia="Verdana"/>
          <w:color w:val="000000" w:themeColor="text1"/>
        </w:rPr>
        <w:t>Test bank powered by Cognero</w:t>
      </w:r>
      <w:r w:rsidRPr="00556CCC">
        <w:rPr>
          <w:rFonts w:eastAsia="Verdana"/>
          <w:color w:val="000000" w:themeColor="text1"/>
          <w:vertAlign w:val="superscript"/>
        </w:rPr>
        <w:t>®</w:t>
      </w:r>
      <w:r w:rsidR="00853898" w:rsidRPr="00844217">
        <w:rPr>
          <w:rFonts w:eastAsia="Verdana"/>
          <w:color w:val="000000" w:themeColor="text1"/>
        </w:rPr>
        <w:t xml:space="preserve"> </w:t>
      </w:r>
    </w:p>
    <w:p w14:paraId="798E294D" w14:textId="1EEF40FE" w:rsidR="6513B0BF" w:rsidRPr="00483189" w:rsidRDefault="00533E95" w:rsidP="00315C78">
      <w:pPr>
        <w:pStyle w:val="Heading1"/>
      </w:pPr>
      <w:bookmarkStart w:id="13" w:name="_Toc42853183"/>
      <w:bookmarkStart w:id="14" w:name="_Toc42853353"/>
      <w:bookmarkStart w:id="15" w:name="_Toc43900136"/>
      <w:bookmarkStart w:id="16" w:name="_Toc75784812"/>
      <w:r>
        <w:t>Chapter</w:t>
      </w:r>
      <w:r w:rsidR="00D0135B">
        <w:t xml:space="preserve"> Objectives</w:t>
      </w:r>
      <w:bookmarkEnd w:id="13"/>
      <w:bookmarkEnd w:id="14"/>
      <w:bookmarkEnd w:id="15"/>
      <w:bookmarkEnd w:id="16"/>
    </w:p>
    <w:p w14:paraId="1363A433" w14:textId="2AB4CCF5" w:rsidR="00790611" w:rsidRPr="00790611" w:rsidRDefault="00613E20" w:rsidP="00063A32">
      <w:r>
        <w:t>The following objectives</w:t>
      </w:r>
      <w:r w:rsidR="001A589F">
        <w:t xml:space="preserve"> are addressed in this chapter</w:t>
      </w:r>
      <w:r w:rsidR="004B42F0">
        <w:t>:</w:t>
      </w:r>
    </w:p>
    <w:p w14:paraId="7128ECE4" w14:textId="222D920A" w:rsidR="00EF5843" w:rsidRDefault="00241FB7" w:rsidP="00BD1158">
      <w:pPr>
        <w:pStyle w:val="LOs"/>
        <w:spacing w:after="0"/>
        <w:ind w:left="907" w:hanging="907"/>
      </w:pPr>
      <w:r>
        <w:t xml:space="preserve">Obj. </w:t>
      </w:r>
      <w:r w:rsidR="00FA2652">
        <w:t xml:space="preserve">1    </w:t>
      </w:r>
      <w:r w:rsidR="00DE2460">
        <w:tab/>
      </w:r>
      <w:r w:rsidR="00FA2652">
        <w:t>Describe the nature of business and the role of accounting and ethics in business.</w:t>
      </w:r>
    </w:p>
    <w:p w14:paraId="091CFBE0" w14:textId="763AA83A" w:rsidR="00FA2652" w:rsidRDefault="00FA2652" w:rsidP="00BD1158">
      <w:pPr>
        <w:pStyle w:val="LOs"/>
        <w:spacing w:after="0"/>
        <w:ind w:left="907" w:hanging="907"/>
      </w:pPr>
      <w:r>
        <w:t>Obj. 2     Describe generally accepted accounting principles, including the underlying assumptions and principles</w:t>
      </w:r>
      <w:r w:rsidR="0043197D">
        <w:t>.</w:t>
      </w:r>
    </w:p>
    <w:p w14:paraId="35B8A15F" w14:textId="16B26845" w:rsidR="00FA2652" w:rsidRDefault="00FA2652" w:rsidP="00BD1158">
      <w:pPr>
        <w:pStyle w:val="LOs"/>
        <w:spacing w:after="0"/>
        <w:ind w:left="907" w:hanging="907"/>
      </w:pPr>
      <w:r>
        <w:t>Obj. 3     State the accounting equation and define each element of the equation.</w:t>
      </w:r>
    </w:p>
    <w:p w14:paraId="5556E905" w14:textId="479F7495" w:rsidR="00FA2652" w:rsidRDefault="00FA2652" w:rsidP="00BD1158">
      <w:pPr>
        <w:pStyle w:val="LOs"/>
        <w:spacing w:after="0"/>
        <w:ind w:left="907" w:hanging="907"/>
      </w:pPr>
      <w:r>
        <w:lastRenderedPageBreak/>
        <w:t>Obj. 4     Describe and illustrate how business transactions can be recorded in terms of the resulting change in the elements of the accounting equation.</w:t>
      </w:r>
    </w:p>
    <w:p w14:paraId="4B48459B" w14:textId="6200A551" w:rsidR="00FA2652" w:rsidRDefault="00FA2652" w:rsidP="00BD1158">
      <w:pPr>
        <w:pStyle w:val="LOs"/>
        <w:spacing w:after="0"/>
        <w:ind w:left="907" w:hanging="907"/>
      </w:pPr>
      <w:r>
        <w:t>Obj. 5     Describe the financial statements of a corporation and explain how they interrelate.</w:t>
      </w:r>
    </w:p>
    <w:p w14:paraId="4DD303B2" w14:textId="6AF13DC3" w:rsidR="00491E4E" w:rsidRDefault="00491E4E" w:rsidP="00BD1158">
      <w:pPr>
        <w:pStyle w:val="LOs"/>
        <w:spacing w:after="0"/>
        <w:ind w:left="907" w:hanging="907"/>
      </w:pPr>
      <w:r>
        <w:t>Obj. 6     Describe and illustrate the use of the ratio of liabilities to stockholders’ equity in evaluating a company’s financial condition.</w:t>
      </w:r>
    </w:p>
    <w:p w14:paraId="5370F229" w14:textId="527155ED" w:rsidR="00E0764D" w:rsidRDefault="24C918B8" w:rsidP="00315C78">
      <w:pPr>
        <w:pStyle w:val="Heading1"/>
      </w:pPr>
      <w:bookmarkStart w:id="17" w:name="_Toc43900137"/>
      <w:bookmarkStart w:id="18" w:name="_Toc75784813"/>
      <w:r>
        <w:t xml:space="preserve">Complete </w:t>
      </w:r>
      <w:r w:rsidR="00050F62">
        <w:t>List of</w:t>
      </w:r>
      <w:r w:rsidR="00E0764D">
        <w:t xml:space="preserve"> </w:t>
      </w:r>
      <w:r w:rsidR="00B26B7F">
        <w:t xml:space="preserve">Chapter </w:t>
      </w:r>
      <w:r w:rsidR="005D6124">
        <w:t>Activities and Assessments</w:t>
      </w:r>
      <w:bookmarkEnd w:id="17"/>
      <w:bookmarkEnd w:id="18"/>
    </w:p>
    <w:p w14:paraId="107194D5" w14:textId="5A425D2F" w:rsidR="5A80A8A6" w:rsidRDefault="5A80A8A6" w:rsidP="35E986E9">
      <w:r>
        <w:t>For additional guidance</w:t>
      </w:r>
      <w:r w:rsidR="0043197D">
        <w:t>,</w:t>
      </w:r>
      <w:r>
        <w:t xml:space="preserve"> refer to the Teaching Online Guide.</w:t>
      </w:r>
    </w:p>
    <w:tbl>
      <w:tblPr>
        <w:tblStyle w:val="TableGrid"/>
        <w:tblW w:w="9085" w:type="dxa"/>
        <w:tblLook w:val="04A0" w:firstRow="1" w:lastRow="0" w:firstColumn="1" w:lastColumn="0" w:noHBand="0" w:noVBand="1"/>
      </w:tblPr>
      <w:tblGrid>
        <w:gridCol w:w="1345"/>
        <w:gridCol w:w="1350"/>
        <w:gridCol w:w="6390"/>
      </w:tblGrid>
      <w:tr w:rsidR="00241FB7" w14:paraId="01B688B6" w14:textId="022BB53F" w:rsidTr="00241FB7">
        <w:tc>
          <w:tcPr>
            <w:tcW w:w="1345" w:type="dxa"/>
            <w:shd w:val="clear" w:color="auto" w:fill="FFF2CC" w:themeFill="accent4" w:themeFillTint="33"/>
          </w:tcPr>
          <w:p w14:paraId="1CFCDF69" w14:textId="69556076" w:rsidR="00241FB7" w:rsidRDefault="00241FB7" w:rsidP="00EC5B9E">
            <w:r>
              <w:t>Chapter Objective</w:t>
            </w:r>
          </w:p>
        </w:tc>
        <w:tc>
          <w:tcPr>
            <w:tcW w:w="1350" w:type="dxa"/>
            <w:shd w:val="clear" w:color="auto" w:fill="FFF2CC" w:themeFill="accent4" w:themeFillTint="33"/>
          </w:tcPr>
          <w:p w14:paraId="24D8BE3B" w14:textId="77777777" w:rsidR="0043197D" w:rsidRDefault="0043197D" w:rsidP="00EC5B9E"/>
          <w:p w14:paraId="5D795250" w14:textId="56219017" w:rsidR="00241FB7" w:rsidRDefault="00241FB7" w:rsidP="00EC5B9E">
            <w:r>
              <w:t xml:space="preserve">PPT </w:t>
            </w:r>
            <w:r w:rsidR="0043197D">
              <w:t>S</w:t>
            </w:r>
            <w:r>
              <w:t>lide</w:t>
            </w:r>
          </w:p>
        </w:tc>
        <w:tc>
          <w:tcPr>
            <w:tcW w:w="6390" w:type="dxa"/>
            <w:shd w:val="clear" w:color="auto" w:fill="FFF2CC" w:themeFill="accent4" w:themeFillTint="33"/>
          </w:tcPr>
          <w:p w14:paraId="2A0699AD" w14:textId="77777777" w:rsidR="0043197D" w:rsidRDefault="0043197D" w:rsidP="00EC5B9E"/>
          <w:p w14:paraId="1CEB55C6" w14:textId="71F6C063" w:rsidR="00241FB7" w:rsidRDefault="00241FB7" w:rsidP="00EC5B9E">
            <w:r>
              <w:t>Activity/Assessment</w:t>
            </w:r>
          </w:p>
        </w:tc>
      </w:tr>
      <w:tr w:rsidR="00241FB7" w14:paraId="68F78835" w14:textId="77777777" w:rsidTr="00241FB7">
        <w:tc>
          <w:tcPr>
            <w:tcW w:w="1345" w:type="dxa"/>
          </w:tcPr>
          <w:p w14:paraId="335CB488" w14:textId="1147C287" w:rsidR="00241FB7" w:rsidRPr="00E1449A" w:rsidRDefault="007F6AFA" w:rsidP="00023FDA">
            <w:pPr>
              <w:jc w:val="center"/>
            </w:pPr>
            <w:r w:rsidRPr="00E1449A">
              <w:t>Obj. 1</w:t>
            </w:r>
          </w:p>
        </w:tc>
        <w:tc>
          <w:tcPr>
            <w:tcW w:w="1350" w:type="dxa"/>
          </w:tcPr>
          <w:p w14:paraId="2A811217" w14:textId="4CF7ADA0" w:rsidR="00241FB7" w:rsidRPr="00D5360A" w:rsidRDefault="007F6AFA" w:rsidP="00023FDA">
            <w:pPr>
              <w:jc w:val="center"/>
            </w:pPr>
            <w:r w:rsidRPr="00E1449A">
              <w:t>2</w:t>
            </w:r>
          </w:p>
        </w:tc>
        <w:tc>
          <w:tcPr>
            <w:tcW w:w="6390" w:type="dxa"/>
          </w:tcPr>
          <w:p w14:paraId="3CF6C618" w14:textId="6B51AB7A" w:rsidR="00241FB7" w:rsidRPr="00F318C6" w:rsidRDefault="007F6AFA" w:rsidP="00DF7CCC">
            <w:r w:rsidRPr="00F318C6">
              <w:t>Icebreaker</w:t>
            </w:r>
          </w:p>
        </w:tc>
      </w:tr>
      <w:tr w:rsidR="00AA77B5" w14:paraId="42C3C5B8" w14:textId="77777777" w:rsidTr="00241FB7">
        <w:tc>
          <w:tcPr>
            <w:tcW w:w="1345" w:type="dxa"/>
          </w:tcPr>
          <w:p w14:paraId="719F39BA" w14:textId="092FADF8" w:rsidR="00AA77B5" w:rsidRPr="00E1449A" w:rsidRDefault="007F6AFA" w:rsidP="00023FDA">
            <w:pPr>
              <w:jc w:val="center"/>
            </w:pPr>
            <w:r w:rsidRPr="00E1449A">
              <w:t>Obj. 1</w:t>
            </w:r>
          </w:p>
        </w:tc>
        <w:tc>
          <w:tcPr>
            <w:tcW w:w="1350" w:type="dxa"/>
          </w:tcPr>
          <w:p w14:paraId="047688DD" w14:textId="60A198D2" w:rsidR="00AA77B5" w:rsidRPr="00D5360A" w:rsidRDefault="007F6AFA" w:rsidP="00023FDA">
            <w:pPr>
              <w:jc w:val="center"/>
            </w:pPr>
            <w:r w:rsidRPr="00E1449A">
              <w:t>6</w:t>
            </w:r>
            <w:r w:rsidR="00A21A17">
              <w:t>–</w:t>
            </w:r>
            <w:r w:rsidRPr="00E1449A">
              <w:t>7</w:t>
            </w:r>
          </w:p>
        </w:tc>
        <w:tc>
          <w:tcPr>
            <w:tcW w:w="6390" w:type="dxa"/>
          </w:tcPr>
          <w:p w14:paraId="526D362A" w14:textId="046B0DDE" w:rsidR="00AA77B5" w:rsidRPr="00D5360A" w:rsidRDefault="0028760B" w:rsidP="1148642E">
            <w:r w:rsidRPr="00D5360A">
              <w:t xml:space="preserve">Knowledge Check </w:t>
            </w:r>
            <w:r w:rsidR="00D5360A">
              <w:t xml:space="preserve">Activity </w:t>
            </w:r>
            <w:r w:rsidRPr="00D5360A">
              <w:t>1</w:t>
            </w:r>
          </w:p>
        </w:tc>
      </w:tr>
      <w:tr w:rsidR="0028760B" w14:paraId="5FEF7A73" w14:textId="77777777" w:rsidTr="00241FB7">
        <w:tc>
          <w:tcPr>
            <w:tcW w:w="1345" w:type="dxa"/>
          </w:tcPr>
          <w:p w14:paraId="644D2BF7" w14:textId="3345605B" w:rsidR="0028760B" w:rsidRPr="00E1449A" w:rsidRDefault="0028760B" w:rsidP="00023FDA">
            <w:pPr>
              <w:jc w:val="center"/>
            </w:pPr>
            <w:r w:rsidRPr="00E1449A">
              <w:t>Obj. 2</w:t>
            </w:r>
          </w:p>
        </w:tc>
        <w:tc>
          <w:tcPr>
            <w:tcW w:w="1350" w:type="dxa"/>
          </w:tcPr>
          <w:p w14:paraId="7F9C9345" w14:textId="3270A1A8" w:rsidR="0028760B" w:rsidRPr="00D5360A" w:rsidRDefault="0028760B" w:rsidP="00023FDA">
            <w:pPr>
              <w:jc w:val="center"/>
            </w:pPr>
            <w:r w:rsidRPr="00E1449A">
              <w:t>25</w:t>
            </w:r>
            <w:r w:rsidR="00A21A17">
              <w:t>–</w:t>
            </w:r>
            <w:r w:rsidRPr="00E1449A">
              <w:t>26</w:t>
            </w:r>
          </w:p>
        </w:tc>
        <w:tc>
          <w:tcPr>
            <w:tcW w:w="6390" w:type="dxa"/>
          </w:tcPr>
          <w:p w14:paraId="34CAB787" w14:textId="00329208" w:rsidR="0028760B" w:rsidRPr="00315C78" w:rsidRDefault="0028760B" w:rsidP="1148642E">
            <w:r w:rsidRPr="00FB34C0">
              <w:t>Discussion Activity 1</w:t>
            </w:r>
          </w:p>
        </w:tc>
      </w:tr>
      <w:tr w:rsidR="0028760B" w14:paraId="572C08C3" w14:textId="77777777" w:rsidTr="00241FB7">
        <w:tc>
          <w:tcPr>
            <w:tcW w:w="1345" w:type="dxa"/>
          </w:tcPr>
          <w:p w14:paraId="0AE6DE75" w14:textId="455DD58F" w:rsidR="0028760B" w:rsidRPr="00E1449A" w:rsidRDefault="0028760B" w:rsidP="00023FDA">
            <w:pPr>
              <w:jc w:val="center"/>
            </w:pPr>
            <w:r w:rsidRPr="00E1449A">
              <w:t xml:space="preserve">Obj. 3 </w:t>
            </w:r>
          </w:p>
        </w:tc>
        <w:tc>
          <w:tcPr>
            <w:tcW w:w="1350" w:type="dxa"/>
          </w:tcPr>
          <w:p w14:paraId="55F0E846" w14:textId="25F67D0E" w:rsidR="0028760B" w:rsidRPr="00D5360A" w:rsidRDefault="0028760B" w:rsidP="00023FDA">
            <w:pPr>
              <w:jc w:val="center"/>
            </w:pPr>
            <w:r w:rsidRPr="00E1449A">
              <w:t>28</w:t>
            </w:r>
            <w:r w:rsidR="00A21A17">
              <w:t>–</w:t>
            </w:r>
            <w:r w:rsidRPr="00E1449A">
              <w:t>29</w:t>
            </w:r>
          </w:p>
        </w:tc>
        <w:tc>
          <w:tcPr>
            <w:tcW w:w="6390" w:type="dxa"/>
          </w:tcPr>
          <w:p w14:paraId="160BA0FF" w14:textId="34C26691" w:rsidR="0028760B" w:rsidRPr="00315C78" w:rsidRDefault="0028760B" w:rsidP="1148642E">
            <w:r w:rsidRPr="00FB34C0">
              <w:t>Discussion Activity 2</w:t>
            </w:r>
          </w:p>
        </w:tc>
      </w:tr>
      <w:tr w:rsidR="00AA77B5" w14:paraId="6E640410" w14:textId="77777777" w:rsidTr="00241FB7">
        <w:tc>
          <w:tcPr>
            <w:tcW w:w="1345" w:type="dxa"/>
          </w:tcPr>
          <w:p w14:paraId="04E903E5" w14:textId="59544EBA" w:rsidR="00AA77B5" w:rsidRPr="00E1449A" w:rsidRDefault="0028760B" w:rsidP="00023FDA">
            <w:pPr>
              <w:jc w:val="center"/>
            </w:pPr>
            <w:r w:rsidRPr="00E1449A">
              <w:t>Obj. 4</w:t>
            </w:r>
          </w:p>
        </w:tc>
        <w:tc>
          <w:tcPr>
            <w:tcW w:w="1350" w:type="dxa"/>
          </w:tcPr>
          <w:p w14:paraId="7A471598" w14:textId="7C283F73" w:rsidR="00AA77B5" w:rsidRPr="00D5360A" w:rsidRDefault="0028760B" w:rsidP="00023FDA">
            <w:pPr>
              <w:jc w:val="center"/>
            </w:pPr>
            <w:r w:rsidRPr="00E1449A">
              <w:t>44</w:t>
            </w:r>
            <w:r w:rsidR="00A21A17">
              <w:t>–</w:t>
            </w:r>
            <w:r w:rsidRPr="00E1449A">
              <w:t>45</w:t>
            </w:r>
          </w:p>
        </w:tc>
        <w:tc>
          <w:tcPr>
            <w:tcW w:w="6390" w:type="dxa"/>
          </w:tcPr>
          <w:p w14:paraId="14146B45" w14:textId="1374FF6C" w:rsidR="00AA77B5" w:rsidRPr="00D5360A" w:rsidRDefault="0028760B" w:rsidP="1148642E">
            <w:r w:rsidRPr="00D5360A">
              <w:t xml:space="preserve">Knowledge Check </w:t>
            </w:r>
            <w:r w:rsidR="00D5360A">
              <w:t xml:space="preserve">Activity </w:t>
            </w:r>
            <w:r w:rsidRPr="00D5360A">
              <w:t>2</w:t>
            </w:r>
          </w:p>
        </w:tc>
      </w:tr>
      <w:tr w:rsidR="00AA77B5" w14:paraId="593CE8D5" w14:textId="77777777" w:rsidTr="00241FB7">
        <w:tc>
          <w:tcPr>
            <w:tcW w:w="1345" w:type="dxa"/>
          </w:tcPr>
          <w:p w14:paraId="2C20B3FD" w14:textId="1F75B437" w:rsidR="00AA77B5" w:rsidRPr="00E1449A" w:rsidRDefault="0028760B" w:rsidP="00E1449A">
            <w:pPr>
              <w:jc w:val="center"/>
            </w:pPr>
            <w:r w:rsidRPr="00E1449A">
              <w:t>Obj. 5</w:t>
            </w:r>
          </w:p>
        </w:tc>
        <w:tc>
          <w:tcPr>
            <w:tcW w:w="1350" w:type="dxa"/>
          </w:tcPr>
          <w:p w14:paraId="7DA5C8A6" w14:textId="69309B74" w:rsidR="00AA77B5" w:rsidRPr="00E1449A" w:rsidRDefault="00E1449A" w:rsidP="00E1449A">
            <w:pPr>
              <w:jc w:val="center"/>
            </w:pPr>
            <w:r>
              <w:t>57</w:t>
            </w:r>
            <w:r w:rsidR="00A21A17">
              <w:t>–</w:t>
            </w:r>
            <w:r>
              <w:t>58</w:t>
            </w:r>
          </w:p>
        </w:tc>
        <w:tc>
          <w:tcPr>
            <w:tcW w:w="6390" w:type="dxa"/>
          </w:tcPr>
          <w:p w14:paraId="5C0F7D0B" w14:textId="3211E59E" w:rsidR="00AA77B5" w:rsidRPr="00E1449A" w:rsidRDefault="000E22AF" w:rsidP="1148642E">
            <w:r w:rsidRPr="00E1449A">
              <w:t xml:space="preserve">Knowledge Check </w:t>
            </w:r>
            <w:r w:rsidR="00D5360A">
              <w:t xml:space="preserve">Activity </w:t>
            </w:r>
            <w:r w:rsidRPr="00E1449A">
              <w:t>3</w:t>
            </w:r>
          </w:p>
        </w:tc>
      </w:tr>
    </w:tbl>
    <w:p w14:paraId="268370B0" w14:textId="40E4B2FB" w:rsidR="1148642E" w:rsidRDefault="1148642E" w:rsidP="00556CCC">
      <w:pPr>
        <w:spacing w:after="0"/>
      </w:pPr>
    </w:p>
    <w:p w14:paraId="74E75786" w14:textId="5CFF03F0" w:rsidR="002F5240" w:rsidRPr="00D0154F" w:rsidRDefault="00B52DBC" w:rsidP="00D0154F">
      <w:pPr>
        <w:pStyle w:val="Return-to-top"/>
        <w:rPr>
          <w:rStyle w:val="Hyperlink"/>
          <w:noProof w:val="0"/>
        </w:rPr>
      </w:pPr>
      <w:hyperlink w:anchor="_top" w:history="1">
        <w:r w:rsidR="002F5240" w:rsidRPr="003B3797">
          <w:rPr>
            <w:rStyle w:val="Hyperlink"/>
            <w:noProof w:val="0"/>
          </w:rPr>
          <w:t>[return to top]</w:t>
        </w:r>
      </w:hyperlink>
    </w:p>
    <w:p w14:paraId="04CB2652" w14:textId="6B2B930A" w:rsidR="009D7FCD" w:rsidRDefault="5C3F72CB" w:rsidP="00315C78">
      <w:pPr>
        <w:pStyle w:val="Heading1"/>
      </w:pPr>
      <w:bookmarkStart w:id="19" w:name="_Toc42853184"/>
      <w:bookmarkStart w:id="20" w:name="_Toc42853354"/>
      <w:bookmarkStart w:id="21" w:name="_Toc43900138"/>
      <w:bookmarkStart w:id="22" w:name="_Toc75784814"/>
      <w:r>
        <w:t>Key Terms</w:t>
      </w:r>
      <w:bookmarkEnd w:id="19"/>
      <w:bookmarkEnd w:id="20"/>
      <w:bookmarkEnd w:id="21"/>
      <w:bookmarkEnd w:id="22"/>
    </w:p>
    <w:p w14:paraId="424A87F8" w14:textId="23B084A8" w:rsidR="009D7FCD" w:rsidRPr="00BD1158" w:rsidRDefault="009D7FCD" w:rsidP="009D7FCD">
      <w:pPr>
        <w:rPr>
          <w:rFonts w:eastAsia="Times New Roman"/>
        </w:rPr>
      </w:pPr>
      <w:r w:rsidRPr="00023FDA">
        <w:rPr>
          <w:b/>
        </w:rPr>
        <w:t xml:space="preserve">Account </w:t>
      </w:r>
      <w:r w:rsidR="005133EA">
        <w:rPr>
          <w:b/>
        </w:rPr>
        <w:t>p</w:t>
      </w:r>
      <w:r w:rsidRPr="00023FDA">
        <w:rPr>
          <w:b/>
        </w:rPr>
        <w:t>ayable:</w:t>
      </w:r>
      <w:r w:rsidRPr="00BD1158">
        <w:t xml:space="preserve"> The liability created by a purchase on account.</w:t>
      </w:r>
    </w:p>
    <w:p w14:paraId="331998BD" w14:textId="6C30D9BF" w:rsidR="009D7FCD" w:rsidRPr="00023FDA" w:rsidRDefault="00635798" w:rsidP="00023FDA">
      <w:r w:rsidRPr="00BD1158">
        <w:rPr>
          <w:b/>
        </w:rPr>
        <w:t xml:space="preserve">Account </w:t>
      </w:r>
      <w:r w:rsidR="005133EA">
        <w:rPr>
          <w:b/>
        </w:rPr>
        <w:t>r</w:t>
      </w:r>
      <w:r w:rsidRPr="00BD1158">
        <w:rPr>
          <w:b/>
        </w:rPr>
        <w:t>eceivable:</w:t>
      </w:r>
      <w:r w:rsidR="00FB627D" w:rsidRPr="00BD1158">
        <w:rPr>
          <w:b/>
        </w:rPr>
        <w:t xml:space="preserve"> </w:t>
      </w:r>
      <w:r w:rsidR="00EB3E31" w:rsidRPr="00023FDA">
        <w:t>An asset, which is a claim against the customer created by selling merchandise or services on credit.</w:t>
      </w:r>
    </w:p>
    <w:p w14:paraId="3C72C61A" w14:textId="58FB7B75" w:rsidR="00635798" w:rsidRPr="00023FDA" w:rsidRDefault="00635798" w:rsidP="00023FDA">
      <w:r w:rsidRPr="00BD1158">
        <w:rPr>
          <w:b/>
        </w:rPr>
        <w:t>Accounting:</w:t>
      </w:r>
      <w:r w:rsidR="00FB627D" w:rsidRPr="00BD1158">
        <w:t xml:space="preserve"> </w:t>
      </w:r>
      <w:r w:rsidR="00FB627D" w:rsidRPr="00023FDA">
        <w:t>An information system that provides reports to stakeholders about the economic activities and condition of a business.</w:t>
      </w:r>
    </w:p>
    <w:p w14:paraId="146CD886" w14:textId="3BE13D08" w:rsidR="00635798" w:rsidRPr="00023FDA" w:rsidRDefault="00635798" w:rsidP="00023FDA">
      <w:r w:rsidRPr="00BD1158">
        <w:rPr>
          <w:b/>
        </w:rPr>
        <w:t>Accounting assumptions:</w:t>
      </w:r>
      <w:r w:rsidR="00957A4E" w:rsidRPr="00BD1158">
        <w:t xml:space="preserve"> </w:t>
      </w:r>
      <w:r w:rsidR="00957A4E" w:rsidRPr="00023FDA">
        <w:t>Assumptions that provide the framework upon which accounting standards are constructed.</w:t>
      </w:r>
    </w:p>
    <w:p w14:paraId="27599436" w14:textId="36700B03" w:rsidR="00635798" w:rsidRPr="00023FDA" w:rsidRDefault="00635798" w:rsidP="00023FDA">
      <w:r w:rsidRPr="00BD1158">
        <w:rPr>
          <w:b/>
        </w:rPr>
        <w:t>Accounting equation:</w:t>
      </w:r>
      <w:r w:rsidR="00957A4E" w:rsidRPr="00BD1158">
        <w:rPr>
          <w:b/>
        </w:rPr>
        <w:t xml:space="preserve"> </w:t>
      </w:r>
      <w:r w:rsidR="00957A4E" w:rsidRPr="00023FDA">
        <w:t>The equation that shows the relationship among assets, liabilities, and equity; expressed as Assets = Liabilities + Equity.</w:t>
      </w:r>
    </w:p>
    <w:p w14:paraId="0BF5FF99" w14:textId="4DE7A229" w:rsidR="00635798" w:rsidRPr="00023FDA" w:rsidRDefault="00635798" w:rsidP="00023FDA">
      <w:r w:rsidRPr="00BD1158">
        <w:rPr>
          <w:b/>
        </w:rPr>
        <w:t>Accounting principles:</w:t>
      </w:r>
      <w:r w:rsidR="00957A4E" w:rsidRPr="00BD1158">
        <w:rPr>
          <w:b/>
        </w:rPr>
        <w:t xml:space="preserve"> </w:t>
      </w:r>
      <w:r w:rsidR="00957A4E" w:rsidRPr="00023FDA">
        <w:t>Principles that provide the framework upon which accounting standards are constructed.</w:t>
      </w:r>
    </w:p>
    <w:p w14:paraId="3E6E5318" w14:textId="53250C79" w:rsidR="00635798" w:rsidRPr="00023FDA" w:rsidRDefault="00635798" w:rsidP="00023FDA">
      <w:r w:rsidRPr="00BD1158">
        <w:rPr>
          <w:b/>
        </w:rPr>
        <w:t>Accounting standards:</w:t>
      </w:r>
      <w:r w:rsidR="00957A4E" w:rsidRPr="00BD1158">
        <w:rPr>
          <w:b/>
        </w:rPr>
        <w:t xml:space="preserve"> </w:t>
      </w:r>
      <w:r w:rsidR="00957A4E" w:rsidRPr="00023FDA">
        <w:t>The rules that determine the accounting for individual business transactions.</w:t>
      </w:r>
    </w:p>
    <w:p w14:paraId="641E05E1" w14:textId="1E2360C8" w:rsidR="00635798" w:rsidRPr="00023FDA" w:rsidRDefault="00635798" w:rsidP="00023FDA">
      <w:r w:rsidRPr="00BD1158">
        <w:rPr>
          <w:b/>
        </w:rPr>
        <w:t>Accounting Standards Codification:</w:t>
      </w:r>
      <w:r w:rsidR="00957A4E" w:rsidRPr="00BD1158">
        <w:rPr>
          <w:b/>
        </w:rPr>
        <w:t xml:space="preserve"> </w:t>
      </w:r>
      <w:r w:rsidR="00957A4E" w:rsidRPr="00023FDA">
        <w:t>An electronic database maintained by the Financial Accounting Standards Board (FASB) that contains all of the accounting standards that make up the generally accepted accounting principles (GAAP).</w:t>
      </w:r>
    </w:p>
    <w:p w14:paraId="4F334D6E" w14:textId="1832C32C" w:rsidR="00635798" w:rsidRPr="00023FDA" w:rsidRDefault="00635798" w:rsidP="00023FDA">
      <w:r w:rsidRPr="00BD1158">
        <w:rPr>
          <w:b/>
        </w:rPr>
        <w:lastRenderedPageBreak/>
        <w:t>Accounting Standards Update</w:t>
      </w:r>
      <w:r w:rsidR="005133EA">
        <w:rPr>
          <w:b/>
        </w:rPr>
        <w:t>s</w:t>
      </w:r>
      <w:r w:rsidRPr="00BD1158">
        <w:rPr>
          <w:b/>
        </w:rPr>
        <w:t>:</w:t>
      </w:r>
      <w:r w:rsidR="00957A4E" w:rsidRPr="00BD1158">
        <w:rPr>
          <w:b/>
        </w:rPr>
        <w:t xml:space="preserve"> </w:t>
      </w:r>
      <w:r w:rsidR="00957A4E" w:rsidRPr="00023FDA">
        <w:t>Published changes to accounting standards that are the source of updates to the Accounting Standards Codification.</w:t>
      </w:r>
    </w:p>
    <w:p w14:paraId="795C85D0" w14:textId="14618199" w:rsidR="00635798" w:rsidRPr="00023FDA" w:rsidRDefault="00635798" w:rsidP="00023FDA">
      <w:r w:rsidRPr="00BD1158">
        <w:rPr>
          <w:b/>
        </w:rPr>
        <w:t>Arm</w:t>
      </w:r>
      <w:r w:rsidR="005133EA">
        <w:rPr>
          <w:b/>
        </w:rPr>
        <w:t>’</w:t>
      </w:r>
      <w:r w:rsidRPr="00BD1158">
        <w:rPr>
          <w:b/>
        </w:rPr>
        <w:t>s-length transactions:</w:t>
      </w:r>
      <w:r w:rsidR="00957A4E" w:rsidRPr="00BD1158">
        <w:rPr>
          <w:b/>
        </w:rPr>
        <w:t xml:space="preserve"> </w:t>
      </w:r>
      <w:r w:rsidR="00957A4E" w:rsidRPr="00023FDA">
        <w:t>Transactions between two independent parties.</w:t>
      </w:r>
    </w:p>
    <w:p w14:paraId="7DE6580D" w14:textId="3FB4AEF6" w:rsidR="00635798" w:rsidRPr="00023FDA" w:rsidRDefault="00635798" w:rsidP="00023FDA">
      <w:r w:rsidRPr="00BD1158">
        <w:rPr>
          <w:b/>
        </w:rPr>
        <w:t>Assets:</w:t>
      </w:r>
      <w:r w:rsidR="00EB3E31" w:rsidRPr="00BD1158">
        <w:rPr>
          <w:b/>
        </w:rPr>
        <w:t xml:space="preserve"> </w:t>
      </w:r>
      <w:r w:rsidR="00EB3E31" w:rsidRPr="00023FDA">
        <w:t>The resources owned by a business.</w:t>
      </w:r>
    </w:p>
    <w:p w14:paraId="40945447" w14:textId="291E6B60" w:rsidR="00635798" w:rsidRPr="00023FDA" w:rsidRDefault="00635798" w:rsidP="00023FDA">
      <w:r w:rsidRPr="00BD1158">
        <w:rPr>
          <w:b/>
        </w:rPr>
        <w:t xml:space="preserve">Balance </w:t>
      </w:r>
      <w:r w:rsidR="005133EA">
        <w:rPr>
          <w:b/>
        </w:rPr>
        <w:t>s</w:t>
      </w:r>
      <w:r w:rsidRPr="00BD1158">
        <w:rPr>
          <w:b/>
        </w:rPr>
        <w:t>heet:</w:t>
      </w:r>
      <w:r w:rsidR="00957A4E" w:rsidRPr="00BD1158">
        <w:t xml:space="preserve"> </w:t>
      </w:r>
      <w:r w:rsidR="00957A4E" w:rsidRPr="00023FDA">
        <w:t>A list of the assets, liabilities, and stockholders’ equity as of a specific date, usually at the close of the last day of a month or a year.</w:t>
      </w:r>
    </w:p>
    <w:p w14:paraId="1640514C" w14:textId="7244273A" w:rsidR="00635798" w:rsidRPr="00023FDA" w:rsidRDefault="00635798" w:rsidP="00023FDA">
      <w:r w:rsidRPr="00BD1158">
        <w:rPr>
          <w:b/>
        </w:rPr>
        <w:t>Business:</w:t>
      </w:r>
      <w:r w:rsidR="00957A4E" w:rsidRPr="00BD1158">
        <w:t xml:space="preserve"> </w:t>
      </w:r>
      <w:r w:rsidR="00957A4E" w:rsidRPr="00023FDA">
        <w:t>An organization in which basic resources (inputs), such as materials and labor, are assembled and processed to provide goods or services (outputs) to customers.</w:t>
      </w:r>
    </w:p>
    <w:p w14:paraId="45A95BD1" w14:textId="0F0A0670" w:rsidR="00635798" w:rsidRPr="00BD1158" w:rsidRDefault="00635798" w:rsidP="00023FDA">
      <w:pPr>
        <w:rPr>
          <w:b/>
        </w:rPr>
      </w:pPr>
      <w:r w:rsidRPr="00BD1158">
        <w:rPr>
          <w:b/>
        </w:rPr>
        <w:t>Business entity assumption:</w:t>
      </w:r>
      <w:r w:rsidR="00957A4E" w:rsidRPr="00BD1158">
        <w:rPr>
          <w:b/>
        </w:rPr>
        <w:t xml:space="preserve"> </w:t>
      </w:r>
      <w:r w:rsidR="00957A4E" w:rsidRPr="00023FDA">
        <w:t>A concept of accounting that limits the economic data in the accounting system to data related directly to the activities of the business.</w:t>
      </w:r>
    </w:p>
    <w:p w14:paraId="368F123B" w14:textId="278F6D86" w:rsidR="00635798" w:rsidRPr="00023FDA" w:rsidRDefault="00635798" w:rsidP="00023FDA">
      <w:r w:rsidRPr="00BD1158">
        <w:rPr>
          <w:b/>
        </w:rPr>
        <w:t>Business transaction:</w:t>
      </w:r>
      <w:r w:rsidR="00957A4E" w:rsidRPr="00BD1158">
        <w:rPr>
          <w:b/>
        </w:rPr>
        <w:t xml:space="preserve"> </w:t>
      </w:r>
      <w:r w:rsidR="00957A4E" w:rsidRPr="00023FDA">
        <w:t>An economic event or condition that directly changes an entity’s financial condition or directly affects its results of operations.</w:t>
      </w:r>
    </w:p>
    <w:p w14:paraId="7DD5EA80" w14:textId="3F207361" w:rsidR="00635798" w:rsidRPr="00023FDA" w:rsidRDefault="00635798" w:rsidP="00023FDA">
      <w:r w:rsidRPr="00BD1158">
        <w:rPr>
          <w:b/>
        </w:rPr>
        <w:t>Certified Public Accountant (CPA):</w:t>
      </w:r>
      <w:r w:rsidR="00957A4E" w:rsidRPr="00BD1158">
        <w:rPr>
          <w:b/>
        </w:rPr>
        <w:t xml:space="preserve"> </w:t>
      </w:r>
      <w:r w:rsidR="00957A4E" w:rsidRPr="00023FDA">
        <w:t>Public accountants who have met a state’s education, experience, and examination requirements.</w:t>
      </w:r>
    </w:p>
    <w:p w14:paraId="0FFE40BB" w14:textId="71EE5341" w:rsidR="00635798" w:rsidRPr="00023FDA" w:rsidRDefault="00635798" w:rsidP="00023FDA">
      <w:r w:rsidRPr="00BD1158">
        <w:rPr>
          <w:b/>
        </w:rPr>
        <w:t>Common stock:</w:t>
      </w:r>
      <w:r w:rsidR="00EB3E31" w:rsidRPr="00BD1158">
        <w:rPr>
          <w:b/>
        </w:rPr>
        <w:t xml:space="preserve"> </w:t>
      </w:r>
      <w:r w:rsidR="00EB3E31" w:rsidRPr="00023FDA">
        <w:t>Certificates issued by a corporation to investors as proof of their ownership rights; an account representing the ownership rights of investors in a corporation; a class of stock issued by a corporation that bears no preference rights.</w:t>
      </w:r>
    </w:p>
    <w:p w14:paraId="6AEA1FD6" w14:textId="18FCA39F" w:rsidR="00635798" w:rsidRPr="00023FDA" w:rsidRDefault="00635798" w:rsidP="00023FDA">
      <w:r w:rsidRPr="00BD1158">
        <w:rPr>
          <w:b/>
        </w:rPr>
        <w:t>Comparability:</w:t>
      </w:r>
      <w:r w:rsidR="00957A4E" w:rsidRPr="00BD1158">
        <w:t xml:space="preserve"> </w:t>
      </w:r>
      <w:r w:rsidR="00957A4E" w:rsidRPr="00023FDA">
        <w:t>A secondary characteristic of financial information; comparability includes consistent reporting, that allows users to identify similarities and differences among reported items.</w:t>
      </w:r>
    </w:p>
    <w:p w14:paraId="1C6D2104" w14:textId="67680DFA" w:rsidR="00635798" w:rsidRPr="00023FDA" w:rsidRDefault="00635798" w:rsidP="00023FDA">
      <w:r w:rsidRPr="00BD1158">
        <w:rPr>
          <w:b/>
        </w:rPr>
        <w:t>Corporation:</w:t>
      </w:r>
      <w:r w:rsidR="00957A4E" w:rsidRPr="00BD1158">
        <w:rPr>
          <w:b/>
        </w:rPr>
        <w:t xml:space="preserve"> </w:t>
      </w:r>
      <w:r w:rsidR="00957A4E" w:rsidRPr="00023FDA">
        <w:t>A business organized under state or federal statutes as a separate legal entity.</w:t>
      </w:r>
    </w:p>
    <w:p w14:paraId="5A289F2D" w14:textId="568F943C" w:rsidR="00635798" w:rsidRPr="00023FDA" w:rsidRDefault="00635798" w:rsidP="00023FDA">
      <w:r w:rsidRPr="00BD1158">
        <w:rPr>
          <w:b/>
        </w:rPr>
        <w:t>Cost principle:</w:t>
      </w:r>
      <w:r w:rsidR="00957A4E" w:rsidRPr="00BD1158">
        <w:t xml:space="preserve"> </w:t>
      </w:r>
      <w:r w:rsidR="00957A4E" w:rsidRPr="00023FDA">
        <w:t>A concept of accounting that states that an asset should be recorded and maintained in the accounting records at its initial transaction price.</w:t>
      </w:r>
    </w:p>
    <w:p w14:paraId="342A7E9B" w14:textId="050191F5" w:rsidR="00635798" w:rsidRPr="00023FDA" w:rsidRDefault="00635798" w:rsidP="00023FDA">
      <w:r w:rsidRPr="00BD1158">
        <w:rPr>
          <w:b/>
        </w:rPr>
        <w:t>Data analytics:</w:t>
      </w:r>
      <w:r w:rsidR="00957A4E" w:rsidRPr="00BD1158">
        <w:rPr>
          <w:b/>
        </w:rPr>
        <w:t xml:space="preserve"> </w:t>
      </w:r>
      <w:r w:rsidR="00957A4E" w:rsidRPr="00023FDA">
        <w:t>The science of analyzing raw data to discover patterns, identify anomalies, or gain other useful insights.</w:t>
      </w:r>
    </w:p>
    <w:p w14:paraId="1F8F3613" w14:textId="29CFB515" w:rsidR="00635798" w:rsidRPr="00023FDA" w:rsidRDefault="00635798" w:rsidP="00023FDA">
      <w:r w:rsidRPr="00BD1158">
        <w:rPr>
          <w:b/>
        </w:rPr>
        <w:t>Dividends:</w:t>
      </w:r>
      <w:r w:rsidR="00EB3E31" w:rsidRPr="00BD1158">
        <w:rPr>
          <w:b/>
        </w:rPr>
        <w:t xml:space="preserve"> </w:t>
      </w:r>
      <w:r w:rsidR="00EB3E31" w:rsidRPr="00023FDA">
        <w:t>Distributions of earnings to stockholders; an account representing the distribution of a corporation’s earnings to stockholders.</w:t>
      </w:r>
    </w:p>
    <w:p w14:paraId="32B6A8EE" w14:textId="21DA7310" w:rsidR="00635798" w:rsidRPr="00023FDA" w:rsidRDefault="00635798" w:rsidP="00023FDA">
      <w:r w:rsidRPr="00BD1158">
        <w:rPr>
          <w:b/>
        </w:rPr>
        <w:t>Earnings:</w:t>
      </w:r>
      <w:r w:rsidR="00957A4E" w:rsidRPr="00BD1158">
        <w:rPr>
          <w:b/>
        </w:rPr>
        <w:t xml:space="preserve"> </w:t>
      </w:r>
      <w:r w:rsidR="00957A4E" w:rsidRPr="00023FDA">
        <w:t>The amount by which revenues exceed expenses.</w:t>
      </w:r>
    </w:p>
    <w:p w14:paraId="69636D0F" w14:textId="4CF3E7FE" w:rsidR="00635798" w:rsidRPr="00BD1158" w:rsidRDefault="00635798" w:rsidP="00023FDA">
      <w:pPr>
        <w:rPr>
          <w:b/>
        </w:rPr>
      </w:pPr>
      <w:r w:rsidRPr="00BD1158">
        <w:rPr>
          <w:b/>
        </w:rPr>
        <w:t>Equity:</w:t>
      </w:r>
      <w:r w:rsidR="00957A4E" w:rsidRPr="00BD1158">
        <w:rPr>
          <w:b/>
        </w:rPr>
        <w:t xml:space="preserve"> </w:t>
      </w:r>
      <w:r w:rsidR="00957A4E" w:rsidRPr="00023FDA">
        <w:t>The rights of the owners of a business.</w:t>
      </w:r>
    </w:p>
    <w:p w14:paraId="1EB85CEB" w14:textId="65508713" w:rsidR="00635798" w:rsidRPr="00023FDA" w:rsidRDefault="00635798" w:rsidP="00023FDA">
      <w:r w:rsidRPr="00BD1158">
        <w:rPr>
          <w:b/>
        </w:rPr>
        <w:t>Ethics:</w:t>
      </w:r>
      <w:r w:rsidR="00957A4E" w:rsidRPr="00BD1158">
        <w:rPr>
          <w:b/>
        </w:rPr>
        <w:t xml:space="preserve"> </w:t>
      </w:r>
      <w:r w:rsidR="00957A4E" w:rsidRPr="00023FDA">
        <w:t>Moral principles that guide the conduct of individuals.</w:t>
      </w:r>
    </w:p>
    <w:p w14:paraId="014552E6" w14:textId="2782EB51" w:rsidR="00635798" w:rsidRPr="00023FDA" w:rsidRDefault="00635798" w:rsidP="00023FDA">
      <w:r w:rsidRPr="00BD1158">
        <w:rPr>
          <w:b/>
        </w:rPr>
        <w:t>Expense recognition principle:</w:t>
      </w:r>
      <w:r w:rsidR="0020699A" w:rsidRPr="00BD1158">
        <w:rPr>
          <w:b/>
        </w:rPr>
        <w:t xml:space="preserve"> </w:t>
      </w:r>
      <w:r w:rsidR="0020699A" w:rsidRPr="00023FDA">
        <w:t xml:space="preserve">A principle, sometimes called the matching principle, that requires expenses to be recorded in the same period as the related revenue; a concept of </w:t>
      </w:r>
      <w:r w:rsidR="0020699A" w:rsidRPr="00023FDA">
        <w:lastRenderedPageBreak/>
        <w:t>accounting in which expenses are matched with the revenue generated during a period by those expenses.</w:t>
      </w:r>
    </w:p>
    <w:p w14:paraId="3B351DDE" w14:textId="2854A50B" w:rsidR="00635798" w:rsidRPr="00023FDA" w:rsidRDefault="00635798" w:rsidP="00023FDA">
      <w:r w:rsidRPr="00BD1158">
        <w:rPr>
          <w:b/>
        </w:rPr>
        <w:t>Expenses:</w:t>
      </w:r>
      <w:r w:rsidR="0020699A" w:rsidRPr="00BD1158">
        <w:rPr>
          <w:b/>
        </w:rPr>
        <w:t xml:space="preserve"> </w:t>
      </w:r>
      <w:r w:rsidR="0020699A" w:rsidRPr="00023FDA">
        <w:t>Amounts used to generate revenue; assets used up or services consumed in the process of generating revenues.</w:t>
      </w:r>
    </w:p>
    <w:p w14:paraId="4F4853E6" w14:textId="0CC5B2CB" w:rsidR="00635798" w:rsidRPr="00023FDA" w:rsidRDefault="00635798" w:rsidP="00023FDA">
      <w:r w:rsidRPr="00BD1158">
        <w:rPr>
          <w:b/>
        </w:rPr>
        <w:t>Faithful representation:</w:t>
      </w:r>
      <w:r w:rsidR="00957A4E" w:rsidRPr="00BD1158">
        <w:rPr>
          <w:b/>
        </w:rPr>
        <w:t xml:space="preserve"> </w:t>
      </w:r>
      <w:r w:rsidR="00957A4E" w:rsidRPr="00023FDA">
        <w:t>A characteristic of financial reports that pertains to information accurately reflecting an entity’s economic activity or condition.</w:t>
      </w:r>
    </w:p>
    <w:p w14:paraId="52E85019" w14:textId="15DE295A" w:rsidR="00635798" w:rsidRPr="00023FDA" w:rsidRDefault="00635798" w:rsidP="00023FDA">
      <w:r w:rsidRPr="00BD1158">
        <w:rPr>
          <w:b/>
        </w:rPr>
        <w:t>Fees earned:</w:t>
      </w:r>
      <w:r w:rsidR="00957A4E" w:rsidRPr="00BD1158">
        <w:rPr>
          <w:b/>
        </w:rPr>
        <w:t xml:space="preserve"> </w:t>
      </w:r>
      <w:r w:rsidR="00957A4E" w:rsidRPr="00023FDA">
        <w:t>Revenue from providing services.</w:t>
      </w:r>
    </w:p>
    <w:p w14:paraId="0D38E7BB" w14:textId="2827C4A0" w:rsidR="00635798" w:rsidRPr="00023FDA" w:rsidRDefault="00635798" w:rsidP="00023FDA">
      <w:r w:rsidRPr="00BD1158">
        <w:rPr>
          <w:b/>
        </w:rPr>
        <w:t>Financial accounting:</w:t>
      </w:r>
      <w:r w:rsidR="00957A4E" w:rsidRPr="00BD1158">
        <w:rPr>
          <w:b/>
        </w:rPr>
        <w:t xml:space="preserve"> </w:t>
      </w:r>
      <w:r w:rsidR="00957A4E" w:rsidRPr="00023FDA">
        <w:t>The branch of accounting that is concerned with recording transactions using generally accepted accounting principles (GAAP) for a business or other economic unit and with a periodic preparation of various statements from such records.</w:t>
      </w:r>
    </w:p>
    <w:p w14:paraId="422BDEDF" w14:textId="6DE26D52" w:rsidR="00635798" w:rsidRPr="00023FDA" w:rsidRDefault="00635798" w:rsidP="00023FDA">
      <w:r w:rsidRPr="00BD1158">
        <w:rPr>
          <w:b/>
        </w:rPr>
        <w:t>Financial Accounting Standards Board (FASB):</w:t>
      </w:r>
      <w:r w:rsidR="00957A4E" w:rsidRPr="00BD1158">
        <w:rPr>
          <w:b/>
        </w:rPr>
        <w:t xml:space="preserve"> </w:t>
      </w:r>
      <w:r w:rsidR="00957A4E" w:rsidRPr="00023FDA">
        <w:t>The authoritative body that has the primary responsibility for developing accounting principles.</w:t>
      </w:r>
    </w:p>
    <w:p w14:paraId="459864E5" w14:textId="48C47308" w:rsidR="00635798" w:rsidRPr="00BD1158" w:rsidRDefault="00635798" w:rsidP="00023FDA">
      <w:pPr>
        <w:rPr>
          <w:b/>
        </w:rPr>
      </w:pPr>
      <w:r w:rsidRPr="00BD1158">
        <w:rPr>
          <w:b/>
        </w:rPr>
        <w:t>Financial statements:</w:t>
      </w:r>
      <w:r w:rsidR="00957A4E" w:rsidRPr="00BD1158">
        <w:rPr>
          <w:b/>
        </w:rPr>
        <w:t xml:space="preserve"> </w:t>
      </w:r>
      <w:r w:rsidR="00957A4E" w:rsidRPr="00023FDA">
        <w:t>Financial reports that summarize the effects of events on a business.</w:t>
      </w:r>
    </w:p>
    <w:p w14:paraId="77E8B5A5" w14:textId="4E68E0AD" w:rsidR="00635798" w:rsidRPr="00023FDA" w:rsidRDefault="00635798" w:rsidP="00023FDA">
      <w:r w:rsidRPr="00BD1158">
        <w:rPr>
          <w:b/>
        </w:rPr>
        <w:t>Financing activities:</w:t>
      </w:r>
      <w:r w:rsidR="00957A4E" w:rsidRPr="00BD1158">
        <w:rPr>
          <w:b/>
        </w:rPr>
        <w:t xml:space="preserve"> </w:t>
      </w:r>
      <w:r w:rsidR="00957A4E" w:rsidRPr="00023FDA">
        <w:t>Activities by which a company obtains funds to start and operate the company.</w:t>
      </w:r>
    </w:p>
    <w:p w14:paraId="5F53BB8F" w14:textId="3FB6A9A0" w:rsidR="00635798" w:rsidRPr="00BD1158" w:rsidRDefault="00635798" w:rsidP="00023FDA">
      <w:pPr>
        <w:rPr>
          <w:b/>
        </w:rPr>
      </w:pPr>
      <w:r w:rsidRPr="00BD1158">
        <w:rPr>
          <w:b/>
        </w:rPr>
        <w:t>Fiscal year:</w:t>
      </w:r>
      <w:r w:rsidR="00957A4E" w:rsidRPr="00BD1158">
        <w:rPr>
          <w:b/>
        </w:rPr>
        <w:t xml:space="preserve"> </w:t>
      </w:r>
      <w:r w:rsidR="00957A4E" w:rsidRPr="00023FDA">
        <w:t>The annual accounting period adopted by a business.</w:t>
      </w:r>
    </w:p>
    <w:p w14:paraId="675C1F8E" w14:textId="31B664DD" w:rsidR="00635798" w:rsidRPr="00023FDA" w:rsidRDefault="00635798" w:rsidP="00023FDA">
      <w:r w:rsidRPr="00BD1158">
        <w:rPr>
          <w:b/>
        </w:rPr>
        <w:t>Generally accepted accounting principles (GAAP):</w:t>
      </w:r>
      <w:r w:rsidR="00957A4E" w:rsidRPr="00BD1158">
        <w:rPr>
          <w:b/>
        </w:rPr>
        <w:t xml:space="preserve"> </w:t>
      </w:r>
      <w:r w:rsidR="00957A4E" w:rsidRPr="00023FDA">
        <w:t>Generally accepted guidelines for the preparation of financial statements.</w:t>
      </w:r>
    </w:p>
    <w:p w14:paraId="7F2C7B54" w14:textId="38792632" w:rsidR="00635798" w:rsidRPr="00023FDA" w:rsidRDefault="00635798" w:rsidP="00023FDA">
      <w:r w:rsidRPr="00BD1158">
        <w:rPr>
          <w:b/>
        </w:rPr>
        <w:t>General-purpose financial statements:</w:t>
      </w:r>
      <w:r w:rsidR="00957A4E" w:rsidRPr="00BD1158">
        <w:rPr>
          <w:b/>
        </w:rPr>
        <w:t xml:space="preserve"> </w:t>
      </w:r>
      <w:r w:rsidR="00957A4E" w:rsidRPr="00023FDA">
        <w:t>A type of financial accounting report that is distributed to external users. The term “general purpose” refers to the wide range of decision-making needs that the reports are designed to serve.</w:t>
      </w:r>
    </w:p>
    <w:p w14:paraId="1C8FCEE8" w14:textId="1E01F26B" w:rsidR="00635798" w:rsidRPr="00023FDA" w:rsidRDefault="00635798" w:rsidP="00023FDA">
      <w:r w:rsidRPr="00BD1158">
        <w:rPr>
          <w:b/>
        </w:rPr>
        <w:t>Going concern assumption:</w:t>
      </w:r>
      <w:r w:rsidR="00957A4E" w:rsidRPr="00BD1158">
        <w:rPr>
          <w:b/>
        </w:rPr>
        <w:t xml:space="preserve"> </w:t>
      </w:r>
      <w:r w:rsidR="00957A4E" w:rsidRPr="00023FDA">
        <w:t>An assumption that requires that financial reports be prepared assuming that the entity will continue operating in the future.</w:t>
      </w:r>
    </w:p>
    <w:p w14:paraId="2BADF4F4" w14:textId="14B085C6" w:rsidR="00635798" w:rsidRPr="00023FDA" w:rsidRDefault="00635798" w:rsidP="00023FDA">
      <w:r w:rsidRPr="00BD1158">
        <w:rPr>
          <w:b/>
        </w:rPr>
        <w:t>Historical cost principle:</w:t>
      </w:r>
      <w:r w:rsidR="00957A4E" w:rsidRPr="00BD1158">
        <w:rPr>
          <w:b/>
        </w:rPr>
        <w:t xml:space="preserve"> </w:t>
      </w:r>
      <w:r w:rsidR="00957A4E" w:rsidRPr="00023FDA">
        <w:t>A concept of accounting that states that an asset should be recorded and maintained in the accounting records at its initial transaction price.</w:t>
      </w:r>
    </w:p>
    <w:p w14:paraId="69095F50" w14:textId="10E1DE90" w:rsidR="00635798" w:rsidRPr="00023FDA" w:rsidRDefault="00635798" w:rsidP="00023FDA">
      <w:r w:rsidRPr="00BD1158">
        <w:rPr>
          <w:b/>
        </w:rPr>
        <w:t>Income statement:</w:t>
      </w:r>
      <w:r w:rsidR="00957A4E" w:rsidRPr="00BD1158">
        <w:rPr>
          <w:b/>
        </w:rPr>
        <w:t xml:space="preserve"> </w:t>
      </w:r>
      <w:r w:rsidR="00957A4E" w:rsidRPr="00023FDA">
        <w:t>A summary of the revenue and expenses for a specific period of time, such as a month or a year.</w:t>
      </w:r>
    </w:p>
    <w:p w14:paraId="0B688B46" w14:textId="1C570770" w:rsidR="00635798" w:rsidRPr="00BD1158" w:rsidRDefault="00635798" w:rsidP="00023FDA">
      <w:pPr>
        <w:rPr>
          <w:b/>
        </w:rPr>
      </w:pPr>
      <w:r w:rsidRPr="00BD1158">
        <w:rPr>
          <w:b/>
        </w:rPr>
        <w:t>Interest revenue:</w:t>
      </w:r>
      <w:r w:rsidR="00957A4E" w:rsidRPr="00BD1158">
        <w:rPr>
          <w:b/>
        </w:rPr>
        <w:t xml:space="preserve"> </w:t>
      </w:r>
      <w:r w:rsidR="00957A4E" w:rsidRPr="00023FDA">
        <w:t>Earnings received for interest.</w:t>
      </w:r>
    </w:p>
    <w:p w14:paraId="105C2D96" w14:textId="10F50DFC" w:rsidR="00635798" w:rsidRPr="00023FDA" w:rsidRDefault="00635798" w:rsidP="00023FDA">
      <w:r w:rsidRPr="00BD1158">
        <w:rPr>
          <w:b/>
        </w:rPr>
        <w:t>International Accounting Standards Board (IASB):</w:t>
      </w:r>
      <w:r w:rsidR="00957A4E" w:rsidRPr="00BD1158">
        <w:rPr>
          <w:b/>
        </w:rPr>
        <w:t xml:space="preserve"> </w:t>
      </w:r>
      <w:r w:rsidR="00957A4E" w:rsidRPr="00023FDA">
        <w:t>An organization that issues International Financial Reporting Standards for many countries outside the United States.</w:t>
      </w:r>
    </w:p>
    <w:p w14:paraId="5C4878FB" w14:textId="4FBB22A7" w:rsidR="00635798" w:rsidRPr="00BD1158" w:rsidRDefault="00635798" w:rsidP="00023FDA">
      <w:pPr>
        <w:rPr>
          <w:b/>
        </w:rPr>
      </w:pPr>
      <w:r w:rsidRPr="00BD1158">
        <w:rPr>
          <w:b/>
        </w:rPr>
        <w:t>Investing activities:</w:t>
      </w:r>
      <w:r w:rsidR="00957A4E" w:rsidRPr="00BD1158">
        <w:rPr>
          <w:b/>
        </w:rPr>
        <w:t xml:space="preserve"> </w:t>
      </w:r>
      <w:r w:rsidR="00957A4E" w:rsidRPr="00023FDA">
        <w:t>Activities by which a company acquires long</w:t>
      </w:r>
      <w:r w:rsidR="006E5DC4">
        <w:t>-</w:t>
      </w:r>
      <w:r w:rsidR="00957A4E" w:rsidRPr="00023FDA">
        <w:t>term assets for use in the operating activities of the company.</w:t>
      </w:r>
    </w:p>
    <w:p w14:paraId="4A099F20" w14:textId="46671996" w:rsidR="00635798" w:rsidRPr="00BD1158" w:rsidRDefault="00635798" w:rsidP="00023FDA">
      <w:pPr>
        <w:rPr>
          <w:b/>
        </w:rPr>
      </w:pPr>
      <w:r w:rsidRPr="00BD1158">
        <w:rPr>
          <w:b/>
        </w:rPr>
        <w:t>Liabilities:</w:t>
      </w:r>
      <w:r w:rsidR="00EB3E31" w:rsidRPr="00BD1158">
        <w:rPr>
          <w:b/>
        </w:rPr>
        <w:t xml:space="preserve"> </w:t>
      </w:r>
      <w:r w:rsidR="00EB3E31" w:rsidRPr="00023FDA">
        <w:t>The rights of creditors that represent debts of the business.</w:t>
      </w:r>
    </w:p>
    <w:p w14:paraId="671E3E97" w14:textId="4D33FC68" w:rsidR="00635798" w:rsidRPr="00023FDA" w:rsidRDefault="00635798" w:rsidP="00023FDA">
      <w:r w:rsidRPr="00BD1158">
        <w:rPr>
          <w:b/>
        </w:rPr>
        <w:lastRenderedPageBreak/>
        <w:t>Limited liability company (LLC):</w:t>
      </w:r>
      <w:r w:rsidR="00957A4E" w:rsidRPr="00BD1158">
        <w:rPr>
          <w:b/>
        </w:rPr>
        <w:t xml:space="preserve"> </w:t>
      </w:r>
      <w:r w:rsidR="00957A4E" w:rsidRPr="00023FDA">
        <w:t>A business form consisting of one or more persons or entities filing an operating agreement with a state to conduct business with limited liability to the owners, yet treated as a partnership for tax purposes.</w:t>
      </w:r>
    </w:p>
    <w:p w14:paraId="4DB4B89F" w14:textId="6F264AE5" w:rsidR="00635798" w:rsidRPr="00023FDA" w:rsidRDefault="00635798" w:rsidP="00023FDA">
      <w:r w:rsidRPr="00BD1158">
        <w:rPr>
          <w:b/>
        </w:rPr>
        <w:t>Managerial (or management) accounting:</w:t>
      </w:r>
      <w:r w:rsidR="00957A4E" w:rsidRPr="00BD1158">
        <w:rPr>
          <w:b/>
        </w:rPr>
        <w:t xml:space="preserve"> </w:t>
      </w:r>
      <w:r w:rsidR="00957A4E" w:rsidRPr="00023FDA">
        <w:t>The branch of accounting that uses both historical and estimated data in providing internal users (management) with information relevant</w:t>
      </w:r>
      <w:r w:rsidR="00957A4E" w:rsidRPr="00BD1158">
        <w:t xml:space="preserve"> t</w:t>
      </w:r>
      <w:r w:rsidR="00957A4E" w:rsidRPr="00023FDA">
        <w:t>o decision making.</w:t>
      </w:r>
    </w:p>
    <w:p w14:paraId="48027E0B" w14:textId="355529FD" w:rsidR="00635798" w:rsidRPr="00BD1158" w:rsidRDefault="00635798" w:rsidP="00023FDA">
      <w:pPr>
        <w:rPr>
          <w:b/>
        </w:rPr>
      </w:pPr>
      <w:r w:rsidRPr="00BD1158">
        <w:rPr>
          <w:b/>
        </w:rPr>
        <w:t>Manufacturing business:</w:t>
      </w:r>
      <w:r w:rsidR="00957A4E" w:rsidRPr="00BD1158">
        <w:rPr>
          <w:b/>
        </w:rPr>
        <w:t xml:space="preserve"> </w:t>
      </w:r>
      <w:r w:rsidR="00EB3E31" w:rsidRPr="00023FDA">
        <w:t>A type of business that changes basic inputs into products that are sold to individual customers.</w:t>
      </w:r>
    </w:p>
    <w:p w14:paraId="077C0F88" w14:textId="7F58D386" w:rsidR="00635798" w:rsidRPr="00023FDA" w:rsidRDefault="00635798" w:rsidP="00023FDA">
      <w:r w:rsidRPr="00BD1158">
        <w:rPr>
          <w:b/>
        </w:rPr>
        <w:t>Measurement principle:</w:t>
      </w:r>
      <w:r w:rsidR="00EB3E31" w:rsidRPr="00BD1158">
        <w:rPr>
          <w:b/>
        </w:rPr>
        <w:t xml:space="preserve"> </w:t>
      </w:r>
      <w:r w:rsidR="00EB3E31" w:rsidRPr="00023FDA">
        <w:t>A principle that requires that amounts be objective and verifiable.</w:t>
      </w:r>
    </w:p>
    <w:p w14:paraId="4134E464" w14:textId="3870C9E9" w:rsidR="00635798" w:rsidRPr="00023FDA" w:rsidRDefault="00635798" w:rsidP="00023FDA">
      <w:r w:rsidRPr="00BD1158">
        <w:rPr>
          <w:b/>
        </w:rPr>
        <w:t>Monetary unit assumption:</w:t>
      </w:r>
      <w:r w:rsidR="00EB3E31" w:rsidRPr="00BD1158">
        <w:rPr>
          <w:b/>
        </w:rPr>
        <w:t xml:space="preserve"> </w:t>
      </w:r>
      <w:r w:rsidR="00EB3E31" w:rsidRPr="00023FDA">
        <w:t>An accounting assumption that requires that financial reports be expressed in a single monetary unit, or currency.</w:t>
      </w:r>
    </w:p>
    <w:p w14:paraId="4ADE376A" w14:textId="4E7F7EE7" w:rsidR="00635798" w:rsidRPr="00023FDA" w:rsidRDefault="00635798" w:rsidP="00023FDA">
      <w:r w:rsidRPr="00BD1158">
        <w:rPr>
          <w:b/>
        </w:rPr>
        <w:t>Natural business year:</w:t>
      </w:r>
      <w:r w:rsidR="00EB3E31" w:rsidRPr="00BD1158">
        <w:rPr>
          <w:b/>
        </w:rPr>
        <w:t xml:space="preserve"> </w:t>
      </w:r>
      <w:r w:rsidR="00EB3E31" w:rsidRPr="00023FDA">
        <w:t>A fiscal year that ends when business activities have reached the lowest point in an annual operating cycle.</w:t>
      </w:r>
    </w:p>
    <w:p w14:paraId="4D31F8A6" w14:textId="760C04B5" w:rsidR="00635798" w:rsidRPr="00023FDA" w:rsidRDefault="00635798" w:rsidP="00023FDA">
      <w:r w:rsidRPr="00BD1158">
        <w:rPr>
          <w:b/>
        </w:rPr>
        <w:t>Net income (or net profit):</w:t>
      </w:r>
      <w:r w:rsidR="00EB3E31" w:rsidRPr="00BD1158">
        <w:rPr>
          <w:b/>
        </w:rPr>
        <w:t xml:space="preserve"> </w:t>
      </w:r>
      <w:r w:rsidR="00EB3E31" w:rsidRPr="00023FDA">
        <w:t>The amount by which revenues exceed expenses.</w:t>
      </w:r>
    </w:p>
    <w:p w14:paraId="429D9E21" w14:textId="3018957A" w:rsidR="00635798" w:rsidRPr="00BD1158" w:rsidRDefault="00635798" w:rsidP="00023FDA">
      <w:pPr>
        <w:rPr>
          <w:b/>
        </w:rPr>
      </w:pPr>
      <w:r w:rsidRPr="00BD1158">
        <w:rPr>
          <w:b/>
        </w:rPr>
        <w:t>Net loss:</w:t>
      </w:r>
      <w:r w:rsidR="00EB3E31" w:rsidRPr="00BD1158">
        <w:rPr>
          <w:b/>
        </w:rPr>
        <w:t xml:space="preserve"> </w:t>
      </w:r>
      <w:r w:rsidR="00EB3E31" w:rsidRPr="00023FDA">
        <w:t>The amount by which expenses exceed revenues.</w:t>
      </w:r>
    </w:p>
    <w:p w14:paraId="1BE8B8F7" w14:textId="46467478" w:rsidR="00635798" w:rsidRPr="00023FDA" w:rsidRDefault="00635798" w:rsidP="00023FDA">
      <w:r w:rsidRPr="00BD1158">
        <w:rPr>
          <w:b/>
        </w:rPr>
        <w:t>Operating activities:</w:t>
      </w:r>
      <w:r w:rsidR="00EB3E31" w:rsidRPr="00BD1158">
        <w:t xml:space="preserve"> </w:t>
      </w:r>
      <w:r w:rsidR="00EB3E31" w:rsidRPr="00023FDA">
        <w:t xml:space="preserve">Activities by which a company generates revenues from customers. </w:t>
      </w:r>
    </w:p>
    <w:p w14:paraId="2F4AE7BE" w14:textId="7885DC6F" w:rsidR="00635798" w:rsidRPr="00023FDA" w:rsidRDefault="00635798" w:rsidP="00023FDA">
      <w:r w:rsidRPr="00BD1158">
        <w:rPr>
          <w:b/>
        </w:rPr>
        <w:t>Owner’s equity:</w:t>
      </w:r>
      <w:r w:rsidR="00EB3E31" w:rsidRPr="00BD1158">
        <w:rPr>
          <w:b/>
        </w:rPr>
        <w:t xml:space="preserve"> </w:t>
      </w:r>
      <w:r w:rsidR="00EB3E31" w:rsidRPr="00023FDA">
        <w:t>The equity for a proprietorship, partnership, or a limited liability company.</w:t>
      </w:r>
    </w:p>
    <w:p w14:paraId="2A351AE3" w14:textId="30A71945" w:rsidR="00635798" w:rsidRPr="00023FDA" w:rsidRDefault="00635798" w:rsidP="00023FDA">
      <w:r w:rsidRPr="00BD1158">
        <w:rPr>
          <w:b/>
        </w:rPr>
        <w:t>Partnership:</w:t>
      </w:r>
      <w:r w:rsidR="00EB3E31" w:rsidRPr="00BD1158">
        <w:rPr>
          <w:b/>
        </w:rPr>
        <w:t xml:space="preserve"> </w:t>
      </w:r>
      <w:r w:rsidR="00EB3E31" w:rsidRPr="00023FDA">
        <w:t>An unincorporated business form consisting of two or more persons conducting business as co-owners for profit.</w:t>
      </w:r>
    </w:p>
    <w:p w14:paraId="59626C5C" w14:textId="1A161866" w:rsidR="00635798" w:rsidRPr="00023FDA" w:rsidRDefault="00635798" w:rsidP="00023FDA">
      <w:r w:rsidRPr="00BD1158">
        <w:rPr>
          <w:b/>
        </w:rPr>
        <w:t>Prepaid expenses:</w:t>
      </w:r>
      <w:r w:rsidR="0020699A" w:rsidRPr="00BD1158">
        <w:rPr>
          <w:b/>
        </w:rPr>
        <w:t xml:space="preserve"> </w:t>
      </w:r>
      <w:r w:rsidR="0020699A" w:rsidRPr="00023FDA">
        <w:t>Assets created by making advanced payments for expense items, such as insurance premiums or supplies, that will be used in the business in the future.</w:t>
      </w:r>
    </w:p>
    <w:p w14:paraId="6DCC8F90" w14:textId="0E868D1B" w:rsidR="00635798" w:rsidRPr="00023FDA" w:rsidRDefault="00635798" w:rsidP="00023FDA">
      <w:r w:rsidRPr="00BD1158">
        <w:rPr>
          <w:b/>
        </w:rPr>
        <w:t>Private accounting:</w:t>
      </w:r>
      <w:r w:rsidR="00EB3E31" w:rsidRPr="00BD1158">
        <w:rPr>
          <w:b/>
        </w:rPr>
        <w:t xml:space="preserve"> </w:t>
      </w:r>
      <w:r w:rsidR="00EB3E31" w:rsidRPr="00023FDA">
        <w:t>The field of accounting whereby accountants are employed by a business firm or a not-for-profit organization.</w:t>
      </w:r>
    </w:p>
    <w:p w14:paraId="4F4D7FB5" w14:textId="179742D6" w:rsidR="00635798" w:rsidRPr="00023FDA" w:rsidRDefault="00635798" w:rsidP="00023FDA">
      <w:r w:rsidRPr="00BD1158">
        <w:rPr>
          <w:b/>
        </w:rPr>
        <w:t>Profit:</w:t>
      </w:r>
      <w:r w:rsidR="00EB3E31" w:rsidRPr="00BD1158">
        <w:rPr>
          <w:b/>
        </w:rPr>
        <w:t xml:space="preserve"> </w:t>
      </w:r>
      <w:r w:rsidR="00EB3E31" w:rsidRPr="00023FDA">
        <w:t>The difference between the amounts received from customers for goods or services provided and the amounts paid for the inputs used to provide the goods or services.</w:t>
      </w:r>
    </w:p>
    <w:p w14:paraId="2B5EE774" w14:textId="7FC7D762" w:rsidR="00635798" w:rsidRPr="00023FDA" w:rsidRDefault="00635798" w:rsidP="00023FDA">
      <w:r w:rsidRPr="00BD1158">
        <w:rPr>
          <w:b/>
        </w:rPr>
        <w:t>Proprietorship:</w:t>
      </w:r>
      <w:r w:rsidR="00EB3E31" w:rsidRPr="00BD1158">
        <w:rPr>
          <w:b/>
        </w:rPr>
        <w:t xml:space="preserve"> </w:t>
      </w:r>
      <w:r w:rsidR="00EB3E31" w:rsidRPr="00023FDA">
        <w:t>A business owned by one individual.</w:t>
      </w:r>
    </w:p>
    <w:p w14:paraId="4A5EFD06" w14:textId="6448F104" w:rsidR="00635798" w:rsidRPr="00023FDA" w:rsidRDefault="00635798" w:rsidP="00023FDA">
      <w:r w:rsidRPr="00BD1158">
        <w:rPr>
          <w:b/>
        </w:rPr>
        <w:t>Public accounting:</w:t>
      </w:r>
      <w:r w:rsidR="00EB3E31" w:rsidRPr="00BD1158">
        <w:rPr>
          <w:b/>
        </w:rPr>
        <w:t xml:space="preserve"> </w:t>
      </w:r>
      <w:r w:rsidR="00EB3E31" w:rsidRPr="00023FDA">
        <w:t>The field of accounting where accountants and their staff provide services on a fee basis.</w:t>
      </w:r>
    </w:p>
    <w:p w14:paraId="4C77B1BE" w14:textId="6EF71595" w:rsidR="00635798" w:rsidRPr="00023FDA" w:rsidRDefault="00635798" w:rsidP="00023FDA">
      <w:r w:rsidRPr="00BD1158">
        <w:rPr>
          <w:b/>
        </w:rPr>
        <w:t>Public Company Accounting Oversight Board (PCAOB):</w:t>
      </w:r>
      <w:r w:rsidR="00EB3E31" w:rsidRPr="00BD1158">
        <w:rPr>
          <w:b/>
        </w:rPr>
        <w:t xml:space="preserve"> </w:t>
      </w:r>
      <w:r w:rsidR="00EB3E31" w:rsidRPr="00023FDA">
        <w:t>A new oversight body for the accounting profession that was established by the Sarbanes-Oxley Act.</w:t>
      </w:r>
    </w:p>
    <w:p w14:paraId="3E4C5FDE" w14:textId="2AC29680" w:rsidR="00635798" w:rsidRPr="00023FDA" w:rsidRDefault="00635798" w:rsidP="00023FDA">
      <w:r w:rsidRPr="00BD1158">
        <w:rPr>
          <w:b/>
        </w:rPr>
        <w:t>Ratio of liabilities to stockholders’ equity:</w:t>
      </w:r>
      <w:r w:rsidR="00EB3E31" w:rsidRPr="00BD1158">
        <w:rPr>
          <w:b/>
        </w:rPr>
        <w:t xml:space="preserve"> </w:t>
      </w:r>
      <w:r w:rsidR="0020699A" w:rsidRPr="00023FDA">
        <w:t xml:space="preserve">A comprehensive leverage ratio that measures the relationship of the claims of creditors to stockholders’ equity; a solvency ratio </w:t>
      </w:r>
      <w:r w:rsidR="0020699A" w:rsidRPr="00023FDA">
        <w:lastRenderedPageBreak/>
        <w:t>that measures how much of the company is financed by debt and equity, computed as total liabilities divided by total stockholders’ equity.</w:t>
      </w:r>
    </w:p>
    <w:p w14:paraId="1D390C4B" w14:textId="7F254689" w:rsidR="00635798" w:rsidRPr="00023FDA" w:rsidRDefault="00635798" w:rsidP="00023FDA">
      <w:r w:rsidRPr="00BD1158">
        <w:rPr>
          <w:b/>
        </w:rPr>
        <w:t>Relevant:</w:t>
      </w:r>
      <w:r w:rsidR="00EB3E31" w:rsidRPr="00BD1158">
        <w:rPr>
          <w:b/>
        </w:rPr>
        <w:t xml:space="preserve"> </w:t>
      </w:r>
      <w:r w:rsidR="00EB3E31" w:rsidRPr="00023FDA">
        <w:t>A characteristic of financial reports that pertains to information having the potential to impact decision making.</w:t>
      </w:r>
    </w:p>
    <w:p w14:paraId="624C1016" w14:textId="66B5CEE9" w:rsidR="00635798" w:rsidRPr="00023FDA" w:rsidRDefault="00635798" w:rsidP="00023FDA">
      <w:r w:rsidRPr="00BD1158">
        <w:rPr>
          <w:b/>
        </w:rPr>
        <w:t>Rent revenue:</w:t>
      </w:r>
      <w:r w:rsidR="00EB3E31" w:rsidRPr="00BD1158">
        <w:rPr>
          <w:b/>
        </w:rPr>
        <w:t xml:space="preserve"> </w:t>
      </w:r>
      <w:r w:rsidR="00EB3E31" w:rsidRPr="00023FDA">
        <w:t>Earnings from property that is leased to others for use.</w:t>
      </w:r>
    </w:p>
    <w:p w14:paraId="4233A642" w14:textId="38791484" w:rsidR="00635798" w:rsidRPr="00023FDA" w:rsidRDefault="00635798" w:rsidP="00023FDA">
      <w:r w:rsidRPr="00BD1158">
        <w:rPr>
          <w:b/>
        </w:rPr>
        <w:t>Report form:</w:t>
      </w:r>
      <w:r w:rsidR="00EB3E31" w:rsidRPr="00BD1158">
        <w:rPr>
          <w:b/>
        </w:rPr>
        <w:t xml:space="preserve"> </w:t>
      </w:r>
      <w:r w:rsidR="00EB3E31" w:rsidRPr="00023FDA">
        <w:t>A form of balance sheet with the “Liabilities” and “Stockholders’ Equity” sections presented below the “Assets” section.</w:t>
      </w:r>
    </w:p>
    <w:p w14:paraId="3214634F" w14:textId="5B3402BE" w:rsidR="00635798" w:rsidRPr="00023FDA" w:rsidRDefault="00635798" w:rsidP="00023FDA">
      <w:r w:rsidRPr="00BD1158">
        <w:rPr>
          <w:b/>
        </w:rPr>
        <w:t>Retail business:</w:t>
      </w:r>
      <w:r w:rsidR="0020699A" w:rsidRPr="00BD1158">
        <w:rPr>
          <w:b/>
        </w:rPr>
        <w:t xml:space="preserve"> </w:t>
      </w:r>
      <w:r w:rsidR="0020699A" w:rsidRPr="00023FDA">
        <w:t>A type of business that purchases products from other businesses and sells them to customers.</w:t>
      </w:r>
    </w:p>
    <w:p w14:paraId="062C0376" w14:textId="7D3D5141" w:rsidR="00635798" w:rsidRPr="00023FDA" w:rsidRDefault="00635798" w:rsidP="00023FDA">
      <w:r w:rsidRPr="00BD1158">
        <w:rPr>
          <w:b/>
        </w:rPr>
        <w:t>Retained earnings:</w:t>
      </w:r>
      <w:r w:rsidR="0020699A" w:rsidRPr="00BD1158">
        <w:rPr>
          <w:b/>
        </w:rPr>
        <w:t xml:space="preserve"> </w:t>
      </w:r>
      <w:r w:rsidR="0020699A" w:rsidRPr="00023FDA">
        <w:t>The stockholders’ equity created from business operations through revenue and expense transactions; an account representing the net income retained in a corporation.</w:t>
      </w:r>
    </w:p>
    <w:p w14:paraId="609619F0" w14:textId="76DA1813" w:rsidR="00635798" w:rsidRPr="00023FDA" w:rsidRDefault="00635798" w:rsidP="00023FDA">
      <w:r w:rsidRPr="00BD1158">
        <w:rPr>
          <w:b/>
        </w:rPr>
        <w:t>Retained earnings statement:</w:t>
      </w:r>
      <w:r w:rsidR="00CA38A0" w:rsidRPr="00BD1158">
        <w:rPr>
          <w:b/>
        </w:rPr>
        <w:t xml:space="preserve"> </w:t>
      </w:r>
      <w:r w:rsidR="00CA38A0" w:rsidRPr="00023FDA">
        <w:t>A summary of the changes in the retained earnings in a corporation that have occurred during a specific period of time, such as a month or a year.</w:t>
      </w:r>
    </w:p>
    <w:p w14:paraId="7B2C2A75" w14:textId="54F10B40" w:rsidR="00635798" w:rsidRPr="00023FDA" w:rsidRDefault="00635798" w:rsidP="00023FDA">
      <w:r w:rsidRPr="00BD1158">
        <w:rPr>
          <w:b/>
        </w:rPr>
        <w:t>Revenue:</w:t>
      </w:r>
      <w:r w:rsidR="00EB3E31" w:rsidRPr="00BD1158">
        <w:rPr>
          <w:b/>
        </w:rPr>
        <w:t xml:space="preserve"> </w:t>
      </w:r>
      <w:r w:rsidR="00EB3E31" w:rsidRPr="00023FDA">
        <w:t>Increases in owner’s equity as a result of providing services or selling goods to customers.</w:t>
      </w:r>
    </w:p>
    <w:p w14:paraId="225A643A" w14:textId="32137EDD" w:rsidR="00635798" w:rsidRPr="00023FDA" w:rsidRDefault="00635798" w:rsidP="00023FDA">
      <w:r w:rsidRPr="00BD1158">
        <w:rPr>
          <w:b/>
        </w:rPr>
        <w:t>Revenue recognition principle:</w:t>
      </w:r>
      <w:r w:rsidR="0020699A" w:rsidRPr="00BD1158">
        <w:rPr>
          <w:b/>
        </w:rPr>
        <w:t xml:space="preserve"> </w:t>
      </w:r>
      <w:r w:rsidR="0020699A" w:rsidRPr="00023FDA">
        <w:t>A concept of accounting that states that revenues are recorded when earned, which is when the services have been performed or products have been delivered to customers.</w:t>
      </w:r>
    </w:p>
    <w:p w14:paraId="264D4770" w14:textId="1A02BB42" w:rsidR="00635798" w:rsidRPr="00023FDA" w:rsidRDefault="00635798" w:rsidP="00023FDA">
      <w:r w:rsidRPr="00BD1158">
        <w:rPr>
          <w:b/>
        </w:rPr>
        <w:t>Sales:</w:t>
      </w:r>
      <w:r w:rsidR="0020699A" w:rsidRPr="00BD1158">
        <w:rPr>
          <w:b/>
        </w:rPr>
        <w:t xml:space="preserve"> </w:t>
      </w:r>
      <w:r w:rsidR="0020699A" w:rsidRPr="00023FDA">
        <w:t>How revenue from the sale of merchandise is recorded; the total amount charged customers for merchandise sold, including cash sales and sales on account.</w:t>
      </w:r>
    </w:p>
    <w:p w14:paraId="3492170F" w14:textId="059246AA" w:rsidR="00635798" w:rsidRPr="00023FDA" w:rsidRDefault="00635798" w:rsidP="00023FDA">
      <w:r w:rsidRPr="00BD1158">
        <w:rPr>
          <w:b/>
        </w:rPr>
        <w:t>Sarbanes-Oxley Act (SOX):</w:t>
      </w:r>
      <w:r w:rsidR="0020699A" w:rsidRPr="00BD1158">
        <w:rPr>
          <w:b/>
        </w:rPr>
        <w:t xml:space="preserve"> </w:t>
      </w:r>
      <w:r w:rsidR="0020699A" w:rsidRPr="00023FDA">
        <w:t>An act passed by Congress to restore public confidence and trust in the financial statements of companies.</w:t>
      </w:r>
    </w:p>
    <w:p w14:paraId="003A4816" w14:textId="0B5C51F7" w:rsidR="00635798" w:rsidRPr="00023FDA" w:rsidRDefault="00635798" w:rsidP="00023FDA">
      <w:r w:rsidRPr="00BD1158">
        <w:rPr>
          <w:b/>
        </w:rPr>
        <w:t>Securities and Exchange Commission (SEC):</w:t>
      </w:r>
      <w:r w:rsidR="00EB3E31" w:rsidRPr="00BD1158">
        <w:rPr>
          <w:b/>
        </w:rPr>
        <w:t xml:space="preserve"> </w:t>
      </w:r>
      <w:r w:rsidR="00EB3E31" w:rsidRPr="00023FDA">
        <w:t>An agency of the U.S. government that has authority over the accounting and financial disclosures for companies whose shares of ownership (stock) are traded and sold to the public.</w:t>
      </w:r>
    </w:p>
    <w:p w14:paraId="7BCE9748" w14:textId="3A621366" w:rsidR="00635798" w:rsidRPr="00023FDA" w:rsidRDefault="00635798" w:rsidP="00023FDA">
      <w:r w:rsidRPr="00BD1158">
        <w:rPr>
          <w:b/>
        </w:rPr>
        <w:t>Service business:</w:t>
      </w:r>
      <w:r w:rsidR="00EB3E31" w:rsidRPr="00BD1158">
        <w:rPr>
          <w:b/>
        </w:rPr>
        <w:t xml:space="preserve"> </w:t>
      </w:r>
      <w:r w:rsidR="00EB3E31" w:rsidRPr="00023FDA">
        <w:t>A business providing services rather than products to customers.</w:t>
      </w:r>
    </w:p>
    <w:p w14:paraId="63EA81FE" w14:textId="79F8AD45" w:rsidR="00635798" w:rsidRPr="00023FDA" w:rsidRDefault="00635798" w:rsidP="00023FDA">
      <w:r w:rsidRPr="00BD1158">
        <w:rPr>
          <w:b/>
        </w:rPr>
        <w:t>Statement of cash flows:</w:t>
      </w:r>
      <w:r w:rsidR="00EB3E31" w:rsidRPr="00BD1158">
        <w:rPr>
          <w:b/>
        </w:rPr>
        <w:t xml:space="preserve"> </w:t>
      </w:r>
      <w:r w:rsidR="00EB3E31" w:rsidRPr="00023FDA">
        <w:t>A summary of the cash receipts and cash payments for a specific period of time, such as a month or a year.</w:t>
      </w:r>
    </w:p>
    <w:p w14:paraId="3DDDFF5E" w14:textId="73B0FB0A" w:rsidR="00635798" w:rsidRPr="00023FDA" w:rsidRDefault="00635798" w:rsidP="00023FDA">
      <w:r w:rsidRPr="00BD1158">
        <w:rPr>
          <w:b/>
        </w:rPr>
        <w:t>Statement of stockholders’ equity:</w:t>
      </w:r>
      <w:r w:rsidR="00EB3E31" w:rsidRPr="00BD1158">
        <w:rPr>
          <w:b/>
        </w:rPr>
        <w:t xml:space="preserve"> </w:t>
      </w:r>
      <w:r w:rsidR="00EB3E31" w:rsidRPr="00023FDA">
        <w:t>A summary of the changes in the stockholders’ equity in a corporation that have occurred during a specific period of time, such as a month or a year.</w:t>
      </w:r>
    </w:p>
    <w:p w14:paraId="3AC830B0" w14:textId="7E6D2BE2" w:rsidR="00635798" w:rsidRPr="00023FDA" w:rsidRDefault="00635798" w:rsidP="00023FDA">
      <w:r w:rsidRPr="00BD1158">
        <w:rPr>
          <w:b/>
        </w:rPr>
        <w:t>Stockholders’ equity:</w:t>
      </w:r>
      <w:r w:rsidR="00EB3E31" w:rsidRPr="00BD1158">
        <w:rPr>
          <w:b/>
        </w:rPr>
        <w:t xml:space="preserve"> </w:t>
      </w:r>
      <w:r w:rsidR="00EB3E31" w:rsidRPr="00023FDA">
        <w:t>The ownership rights of stockholders in a corporation; the stockholders’ rights to the assets in a corporation.</w:t>
      </w:r>
    </w:p>
    <w:p w14:paraId="5A58943A" w14:textId="1664AD36" w:rsidR="00635798" w:rsidRPr="00023FDA" w:rsidRDefault="00635798" w:rsidP="00023FDA">
      <w:r w:rsidRPr="00BD1158">
        <w:rPr>
          <w:b/>
        </w:rPr>
        <w:lastRenderedPageBreak/>
        <w:t>Timeliness:</w:t>
      </w:r>
      <w:r w:rsidR="00EB3E31" w:rsidRPr="00BD1158">
        <w:rPr>
          <w:b/>
        </w:rPr>
        <w:t xml:space="preserve"> </w:t>
      </w:r>
      <w:r w:rsidR="00EB3E31" w:rsidRPr="00023FDA">
        <w:t>A secondary characteristic of financial information that requires distribution of financial reports in time to influence a user’s decision.</w:t>
      </w:r>
    </w:p>
    <w:p w14:paraId="43B063BE" w14:textId="27651FF6" w:rsidR="00635798" w:rsidRPr="00023FDA" w:rsidRDefault="00635798" w:rsidP="00023FDA">
      <w:r w:rsidRPr="00BD1158">
        <w:rPr>
          <w:b/>
        </w:rPr>
        <w:t>Time period assumption:</w:t>
      </w:r>
      <w:r w:rsidR="00EB3E31" w:rsidRPr="00BD1158">
        <w:rPr>
          <w:b/>
        </w:rPr>
        <w:t xml:space="preserve"> </w:t>
      </w:r>
      <w:r w:rsidR="00EB3E31" w:rsidRPr="00023FDA">
        <w:t>An accounting assumption that allows a company to report its economic activities on a regular basis for a specific period of time.</w:t>
      </w:r>
    </w:p>
    <w:p w14:paraId="1E06B43D" w14:textId="75F5F137" w:rsidR="00635798" w:rsidRPr="00023FDA" w:rsidRDefault="00635798" w:rsidP="00023FDA">
      <w:r w:rsidRPr="00BD1158">
        <w:rPr>
          <w:b/>
        </w:rPr>
        <w:t>Understandability:</w:t>
      </w:r>
      <w:r w:rsidR="00EB3E31" w:rsidRPr="00BD1158">
        <w:rPr>
          <w:b/>
        </w:rPr>
        <w:t xml:space="preserve"> </w:t>
      </w:r>
      <w:r w:rsidR="00EB3E31" w:rsidRPr="00023FDA">
        <w:t>A secondary characteristic of financial information that requires clear and concise financial reports that facilitate user interpretation and analysis.</w:t>
      </w:r>
    </w:p>
    <w:p w14:paraId="2DA31202" w14:textId="519BFF50" w:rsidR="00635798" w:rsidRPr="00023FDA" w:rsidRDefault="00635798" w:rsidP="00556CCC">
      <w:pPr>
        <w:spacing w:after="0"/>
      </w:pPr>
      <w:r w:rsidRPr="00BD1158">
        <w:rPr>
          <w:b/>
        </w:rPr>
        <w:t>Verifiability:</w:t>
      </w:r>
      <w:r w:rsidR="00EB3E31" w:rsidRPr="00BD1158">
        <w:rPr>
          <w:b/>
        </w:rPr>
        <w:t xml:space="preserve"> </w:t>
      </w:r>
      <w:r w:rsidR="00EB3E31" w:rsidRPr="00023FDA">
        <w:t>A secondary characteristic of financial information that allows users to agree on the meaning of reported items.</w:t>
      </w:r>
    </w:p>
    <w:p w14:paraId="7738E93E" w14:textId="77777777" w:rsidR="00635798" w:rsidRPr="00023FDA" w:rsidRDefault="00635798" w:rsidP="00BD4A7F">
      <w:pPr>
        <w:spacing w:after="0"/>
        <w:rPr>
          <w:b/>
        </w:rPr>
      </w:pPr>
    </w:p>
    <w:p w14:paraId="1E6D3EB3" w14:textId="68C3FADB" w:rsidR="002F5240" w:rsidRPr="00D0154F" w:rsidRDefault="00B52DBC" w:rsidP="00D0154F">
      <w:pPr>
        <w:pStyle w:val="Return-to-top"/>
        <w:rPr>
          <w:rStyle w:val="Hyperlink"/>
          <w:noProof w:val="0"/>
        </w:rPr>
      </w:pPr>
      <w:hyperlink w:anchor="_top" w:history="1">
        <w:r w:rsidR="002F5240" w:rsidRPr="003B3797">
          <w:rPr>
            <w:rStyle w:val="Hyperlink"/>
            <w:noProof w:val="0"/>
          </w:rPr>
          <w:t>[return to top]</w:t>
        </w:r>
      </w:hyperlink>
    </w:p>
    <w:p w14:paraId="5664F3B9" w14:textId="6CEBC589" w:rsidR="00D0135B" w:rsidRDefault="3EBB50ED" w:rsidP="00315C78">
      <w:pPr>
        <w:pStyle w:val="Heading1"/>
      </w:pPr>
      <w:bookmarkStart w:id="23" w:name="_Toc42853185"/>
      <w:bookmarkStart w:id="24" w:name="_Toc42853355"/>
      <w:bookmarkStart w:id="25" w:name="_Toc43900139"/>
      <w:bookmarkStart w:id="26" w:name="_Toc75784815"/>
      <w:r>
        <w:t>What's New in This Chapter</w:t>
      </w:r>
      <w:bookmarkEnd w:id="23"/>
      <w:bookmarkEnd w:id="24"/>
      <w:bookmarkEnd w:id="25"/>
      <w:bookmarkEnd w:id="26"/>
    </w:p>
    <w:p w14:paraId="280E529F" w14:textId="6F6D9FB6" w:rsidR="00D0135B" w:rsidRPr="007C516B" w:rsidRDefault="00AD08FF" w:rsidP="2112863F">
      <w:r w:rsidRPr="2112863F">
        <w:t xml:space="preserve">The following </w:t>
      </w:r>
      <w:r w:rsidR="009977F9" w:rsidRPr="2112863F">
        <w:t xml:space="preserve">elements are </w:t>
      </w:r>
      <w:r w:rsidR="000063C0" w:rsidRPr="2112863F">
        <w:t xml:space="preserve">improvements </w:t>
      </w:r>
      <w:r w:rsidR="620C0BFE" w:rsidRPr="2112863F">
        <w:t xml:space="preserve">in this chapter </w:t>
      </w:r>
      <w:r w:rsidR="000063C0" w:rsidRPr="2112863F">
        <w:t>from the previous edition:</w:t>
      </w:r>
    </w:p>
    <w:p w14:paraId="0CB097B9" w14:textId="0EA5B1E2" w:rsidR="00491E4E" w:rsidRPr="00491E4E" w:rsidRDefault="00491E4E" w:rsidP="00BF7DBE">
      <w:pPr>
        <w:pStyle w:val="ListParagraph"/>
        <w:numPr>
          <w:ilvl w:val="0"/>
          <w:numId w:val="5"/>
        </w:numPr>
      </w:pPr>
      <w:r w:rsidRPr="00491E4E">
        <w:t xml:space="preserve">Why It Matters boxes from </w:t>
      </w:r>
      <w:r w:rsidR="00F77467">
        <w:t>the previous</w:t>
      </w:r>
      <w:r w:rsidRPr="00491E4E">
        <w:t xml:space="preserve"> edition have been relabeled</w:t>
      </w:r>
      <w:r>
        <w:t xml:space="preserve"> </w:t>
      </w:r>
      <w:r w:rsidRPr="00491E4E">
        <w:t>as Business Insight boxes.</w:t>
      </w:r>
    </w:p>
    <w:p w14:paraId="76E0632D" w14:textId="4564CD2B" w:rsidR="00491E4E" w:rsidRPr="00491E4E" w:rsidRDefault="00491E4E" w:rsidP="00BF7DBE">
      <w:pPr>
        <w:pStyle w:val="ListParagraph"/>
        <w:numPr>
          <w:ilvl w:val="0"/>
          <w:numId w:val="5"/>
        </w:numPr>
      </w:pPr>
      <w:r w:rsidRPr="00491E4E">
        <w:t>New section on Bus</w:t>
      </w:r>
      <w:r>
        <w:t xml:space="preserve">iness Activities has been added </w:t>
      </w:r>
      <w:r w:rsidRPr="00491E4E">
        <w:t>including a related exhibit.</w:t>
      </w:r>
    </w:p>
    <w:p w14:paraId="3A3FC58F" w14:textId="61E8176A" w:rsidR="00491E4E" w:rsidRPr="00491E4E" w:rsidRDefault="00491E4E" w:rsidP="00BF7DBE">
      <w:pPr>
        <w:pStyle w:val="ListParagraph"/>
        <w:numPr>
          <w:ilvl w:val="0"/>
          <w:numId w:val="5"/>
        </w:numPr>
      </w:pPr>
      <w:r w:rsidRPr="00491E4E">
        <w:t>Exhibit 3 has been updated with new and more current</w:t>
      </w:r>
      <w:r>
        <w:t xml:space="preserve"> </w:t>
      </w:r>
      <w:r w:rsidRPr="00491E4E">
        <w:t>examples of accounting and business frauds.</w:t>
      </w:r>
    </w:p>
    <w:p w14:paraId="5766BDAB" w14:textId="379C64F4" w:rsidR="00491E4E" w:rsidRPr="00491E4E" w:rsidRDefault="00491E4E" w:rsidP="00BF7DBE">
      <w:pPr>
        <w:pStyle w:val="ListParagraph"/>
        <w:numPr>
          <w:ilvl w:val="0"/>
          <w:numId w:val="5"/>
        </w:numPr>
      </w:pPr>
      <w:r w:rsidRPr="00491E4E">
        <w:t>New Business Insight box on “Business Strategies” has</w:t>
      </w:r>
      <w:r>
        <w:t xml:space="preserve"> </w:t>
      </w:r>
      <w:r w:rsidRPr="00491E4E">
        <w:t>been added.</w:t>
      </w:r>
    </w:p>
    <w:p w14:paraId="0259C112" w14:textId="77777777" w:rsidR="00BF7DBE" w:rsidRPr="00BF7DBE" w:rsidRDefault="00491E4E" w:rsidP="00BF7DBE">
      <w:pPr>
        <w:pStyle w:val="ListParagraph"/>
        <w:numPr>
          <w:ilvl w:val="0"/>
          <w:numId w:val="5"/>
        </w:numPr>
        <w:rPr>
          <w:i/>
          <w:iCs/>
        </w:rPr>
      </w:pPr>
      <w:r w:rsidRPr="00491E4E">
        <w:t>Exhibit 11 is new and illustrates the interrelationships</w:t>
      </w:r>
      <w:r>
        <w:t xml:space="preserve"> </w:t>
      </w:r>
      <w:r w:rsidRPr="00491E4E">
        <w:t>of the financial statements with the balance sheet as the</w:t>
      </w:r>
      <w:r>
        <w:t xml:space="preserve"> </w:t>
      </w:r>
      <w:r w:rsidRPr="00491E4E">
        <w:t>connecting link.</w:t>
      </w:r>
    </w:p>
    <w:p w14:paraId="5F19FB61" w14:textId="46D55CE6" w:rsidR="00AE3BA3" w:rsidRPr="00BF7DBE" w:rsidRDefault="00AE3BA3" w:rsidP="00E7110A">
      <w:pPr>
        <w:pStyle w:val="ListParagraph"/>
        <w:numPr>
          <w:ilvl w:val="0"/>
          <w:numId w:val="5"/>
        </w:numPr>
        <w:spacing w:after="0"/>
        <w:rPr>
          <w:i/>
          <w:iCs/>
        </w:rPr>
      </w:pPr>
      <w:r w:rsidRPr="00431155">
        <w:t xml:space="preserve">A new </w:t>
      </w:r>
      <w:r w:rsidRPr="00BF7DBE">
        <w:rPr>
          <w:i/>
          <w:iCs/>
        </w:rPr>
        <w:t>Using Data Analytics</w:t>
      </w:r>
      <w:r w:rsidRPr="00431155">
        <w:t xml:space="preserve"> feature has been added. This feature box describes an application of data analytics to </w:t>
      </w:r>
      <w:r>
        <w:t>the</w:t>
      </w:r>
      <w:r w:rsidRPr="00431155">
        <w:t xml:space="preserve"> chapter’s content.</w:t>
      </w:r>
    </w:p>
    <w:p w14:paraId="725251AA" w14:textId="77777777" w:rsidR="00C917E8" w:rsidRPr="00C917E8" w:rsidRDefault="00C917E8" w:rsidP="00C917E8">
      <w:pPr>
        <w:spacing w:after="0"/>
      </w:pPr>
    </w:p>
    <w:bookmarkStart w:id="27" w:name="_Toc42853186"/>
    <w:bookmarkStart w:id="28" w:name="_Toc42853356"/>
    <w:p w14:paraId="04663578" w14:textId="77777777" w:rsidR="002F5240" w:rsidRPr="00D0154F" w:rsidRDefault="002F5240" w:rsidP="00D0154F">
      <w:pPr>
        <w:pStyle w:val="Return-to-top"/>
        <w:rPr>
          <w:rStyle w:val="Hyperlink"/>
          <w:noProof w:val="0"/>
        </w:rPr>
      </w:pPr>
      <w:r w:rsidRPr="00D0154F">
        <w:rPr>
          <w:rStyle w:val="Hyperlink"/>
          <w:noProof w:val="0"/>
        </w:rPr>
        <w:fldChar w:fldCharType="begin"/>
      </w:r>
      <w:r w:rsidRPr="00D0154F">
        <w:rPr>
          <w:rStyle w:val="Hyperlink"/>
          <w:noProof w:val="0"/>
        </w:rPr>
        <w:instrText xml:space="preserve"> HYPERLINK  \l "_top" </w:instrText>
      </w:r>
      <w:r w:rsidRPr="00D0154F">
        <w:rPr>
          <w:rStyle w:val="Hyperlink"/>
          <w:noProof w:val="0"/>
        </w:rPr>
        <w:fldChar w:fldCharType="separate"/>
      </w:r>
      <w:r w:rsidRPr="003B3797">
        <w:rPr>
          <w:rStyle w:val="Hyperlink"/>
          <w:noProof w:val="0"/>
        </w:rPr>
        <w:t>[return to top]</w:t>
      </w:r>
      <w:r w:rsidRPr="00D0154F">
        <w:rPr>
          <w:rStyle w:val="Hyperlink"/>
          <w:noProof w:val="0"/>
        </w:rPr>
        <w:fldChar w:fldCharType="end"/>
      </w:r>
    </w:p>
    <w:p w14:paraId="55BC391B" w14:textId="3EECE601" w:rsidR="0BBD6A01" w:rsidRDefault="2165D8E7" w:rsidP="006B463F">
      <w:pPr>
        <w:pStyle w:val="Heading1"/>
      </w:pPr>
      <w:bookmarkStart w:id="29" w:name="_Toc43900140"/>
      <w:bookmarkStart w:id="30" w:name="_Toc75784816"/>
      <w:r>
        <w:t xml:space="preserve">Chapter </w:t>
      </w:r>
      <w:r w:rsidR="16689418">
        <w:t>Outline</w:t>
      </w:r>
      <w:bookmarkEnd w:id="29"/>
      <w:bookmarkEnd w:id="30"/>
      <w:r w:rsidR="16689418">
        <w:t xml:space="preserve"> </w:t>
      </w:r>
      <w:bookmarkEnd w:id="27"/>
      <w:bookmarkEnd w:id="28"/>
    </w:p>
    <w:p w14:paraId="3D5F4BE0" w14:textId="196E1642" w:rsidR="23692A04" w:rsidRPr="00E7531F" w:rsidRDefault="00862100" w:rsidP="7EDCF54B">
      <w:pPr>
        <w:rPr>
          <w:rFonts w:asciiTheme="minorHAnsi" w:eastAsiaTheme="minorEastAsia" w:hAnsiTheme="minorHAnsi" w:cstheme="minorBidi"/>
          <w:b/>
          <w:bCs/>
          <w:i/>
          <w:iCs/>
        </w:rPr>
      </w:pPr>
      <w:r w:rsidRPr="7EDCF54B">
        <w:rPr>
          <w:i/>
          <w:iCs/>
        </w:rPr>
        <w:t xml:space="preserve">In the </w:t>
      </w:r>
      <w:r w:rsidR="007F1DAD" w:rsidRPr="7EDCF54B">
        <w:rPr>
          <w:i/>
          <w:iCs/>
        </w:rPr>
        <w:t>outline</w:t>
      </w:r>
      <w:r w:rsidRPr="7EDCF54B">
        <w:rPr>
          <w:i/>
          <w:iCs/>
        </w:rPr>
        <w:t xml:space="preserve"> below</w:t>
      </w:r>
      <w:r w:rsidR="008A64A0" w:rsidRPr="7EDCF54B">
        <w:rPr>
          <w:i/>
          <w:iCs/>
        </w:rPr>
        <w:t>, each element includes</w:t>
      </w:r>
      <w:r w:rsidR="007A6ADB" w:rsidRPr="7EDCF54B">
        <w:rPr>
          <w:i/>
          <w:iCs/>
        </w:rPr>
        <w:t xml:space="preserve"> references </w:t>
      </w:r>
      <w:r w:rsidR="001962CC" w:rsidRPr="7EDCF54B">
        <w:rPr>
          <w:i/>
          <w:iCs/>
        </w:rPr>
        <w:t>(</w:t>
      </w:r>
      <w:r w:rsidR="007A6ADB" w:rsidRPr="7EDCF54B">
        <w:rPr>
          <w:i/>
          <w:iCs/>
        </w:rPr>
        <w:t>in parentheses</w:t>
      </w:r>
      <w:r w:rsidR="001962CC" w:rsidRPr="7EDCF54B">
        <w:rPr>
          <w:i/>
          <w:iCs/>
        </w:rPr>
        <w:t>)</w:t>
      </w:r>
      <w:r w:rsidR="007A6ADB" w:rsidRPr="7EDCF54B">
        <w:rPr>
          <w:i/>
          <w:iCs/>
        </w:rPr>
        <w:t xml:space="preserve"> to</w:t>
      </w:r>
      <w:r w:rsidR="00042FFF" w:rsidRPr="7EDCF54B">
        <w:rPr>
          <w:i/>
          <w:iCs/>
        </w:rPr>
        <w:t xml:space="preserve"> </w:t>
      </w:r>
      <w:r w:rsidR="00E1067F" w:rsidRPr="7EDCF54B">
        <w:rPr>
          <w:i/>
          <w:iCs/>
        </w:rPr>
        <w:t>related content</w:t>
      </w:r>
      <w:r w:rsidR="00EF5E74" w:rsidRPr="7EDCF54B">
        <w:rPr>
          <w:i/>
          <w:iCs/>
        </w:rPr>
        <w:t xml:space="preserve">. </w:t>
      </w:r>
      <w:r w:rsidR="00153877" w:rsidRPr="7EDCF54B">
        <w:rPr>
          <w:i/>
          <w:iCs/>
        </w:rPr>
        <w:t xml:space="preserve"> </w:t>
      </w:r>
      <w:r w:rsidR="5A427B28" w:rsidRPr="7EDCF54B">
        <w:rPr>
          <w:i/>
          <w:iCs/>
        </w:rPr>
        <w:t>“</w:t>
      </w:r>
      <w:r w:rsidR="00153877" w:rsidRPr="7EDCF54B">
        <w:rPr>
          <w:i/>
          <w:iCs/>
        </w:rPr>
        <w:t>CH.</w:t>
      </w:r>
      <w:r w:rsidR="00F97BC3" w:rsidRPr="7EDCF54B">
        <w:rPr>
          <w:i/>
          <w:iCs/>
        </w:rPr>
        <w:t xml:space="preserve">##” refers to the </w:t>
      </w:r>
      <w:r w:rsidR="0036726C" w:rsidRPr="7EDCF54B">
        <w:rPr>
          <w:i/>
          <w:iCs/>
        </w:rPr>
        <w:t>chapter</w:t>
      </w:r>
      <w:r w:rsidR="00F97BC3" w:rsidRPr="7EDCF54B">
        <w:rPr>
          <w:i/>
          <w:iCs/>
        </w:rPr>
        <w:t xml:space="preserve"> objective; “PPT Slide #” refers to the slide number in the PowerPoint deck for this chapter (provided in the PowerPoint</w:t>
      </w:r>
      <w:r w:rsidR="004B181B" w:rsidRPr="7EDCF54B">
        <w:rPr>
          <w:i/>
          <w:iCs/>
        </w:rPr>
        <w:t xml:space="preserve">s section of the Instructor Resource Center); </w:t>
      </w:r>
      <w:r w:rsidR="005362FF" w:rsidRPr="7EDCF54B">
        <w:rPr>
          <w:i/>
          <w:iCs/>
        </w:rPr>
        <w:t>and</w:t>
      </w:r>
      <w:r w:rsidR="001F3C76" w:rsidRPr="7EDCF54B">
        <w:rPr>
          <w:i/>
          <w:iCs/>
        </w:rPr>
        <w:t>,</w:t>
      </w:r>
      <w:r w:rsidR="005362FF" w:rsidRPr="7EDCF54B">
        <w:rPr>
          <w:i/>
          <w:iCs/>
        </w:rPr>
        <w:t xml:space="preserve"> </w:t>
      </w:r>
      <w:r w:rsidR="2924534D" w:rsidRPr="7EDCF54B">
        <w:rPr>
          <w:i/>
          <w:iCs/>
        </w:rPr>
        <w:t>as applicable</w:t>
      </w:r>
      <w:r w:rsidR="00C91E0D" w:rsidRPr="7EDCF54B">
        <w:rPr>
          <w:i/>
          <w:iCs/>
        </w:rPr>
        <w:t xml:space="preserve"> </w:t>
      </w:r>
      <w:r w:rsidR="62120FE1" w:rsidRPr="7EDCF54B">
        <w:rPr>
          <w:i/>
          <w:iCs/>
        </w:rPr>
        <w:t>for each discipline,</w:t>
      </w:r>
      <w:r w:rsidR="00C91E0D" w:rsidRPr="7EDCF54B">
        <w:rPr>
          <w:i/>
          <w:iCs/>
        </w:rPr>
        <w:t xml:space="preserve"> </w:t>
      </w:r>
      <w:r w:rsidR="5638325C" w:rsidRPr="7EDCF54B">
        <w:rPr>
          <w:i/>
          <w:iCs/>
        </w:rPr>
        <w:t>accreditation or certification standards</w:t>
      </w:r>
      <w:r w:rsidR="2D74F1DC" w:rsidRPr="7EDCF54B">
        <w:rPr>
          <w:i/>
          <w:iCs/>
        </w:rPr>
        <w:t xml:space="preserve"> (“BL 1.3.3”)</w:t>
      </w:r>
      <w:r w:rsidR="5638325C" w:rsidRPr="7EDCF54B">
        <w:rPr>
          <w:i/>
          <w:iCs/>
        </w:rPr>
        <w:t>.</w:t>
      </w:r>
      <w:r w:rsidR="00042FFF" w:rsidRPr="7EDCF54B">
        <w:rPr>
          <w:i/>
          <w:iCs/>
        </w:rPr>
        <w:t xml:space="preserve"> </w:t>
      </w:r>
      <w:r w:rsidR="23692A04" w:rsidRPr="7EDCF54B">
        <w:rPr>
          <w:i/>
          <w:iCs/>
        </w:rPr>
        <w:t>Introduce the chapter and use the Ice Breaker in the PPT</w:t>
      </w:r>
      <w:r w:rsidR="1F7D901A" w:rsidRPr="7EDCF54B">
        <w:rPr>
          <w:i/>
          <w:iCs/>
        </w:rPr>
        <w:t xml:space="preserve"> if </w:t>
      </w:r>
      <w:r w:rsidR="003E57F8" w:rsidRPr="7EDCF54B">
        <w:rPr>
          <w:i/>
          <w:iCs/>
        </w:rPr>
        <w:t xml:space="preserve">desired, and </w:t>
      </w:r>
      <w:r w:rsidR="15A50951" w:rsidRPr="7EDCF54B">
        <w:rPr>
          <w:i/>
          <w:iCs/>
        </w:rPr>
        <w:t xml:space="preserve">if </w:t>
      </w:r>
      <w:r w:rsidR="1F7D901A" w:rsidRPr="7EDCF54B">
        <w:rPr>
          <w:i/>
          <w:iCs/>
        </w:rPr>
        <w:t>one is provided for this chapter</w:t>
      </w:r>
      <w:r w:rsidR="23692A04" w:rsidRPr="7EDCF54B">
        <w:rPr>
          <w:i/>
          <w:iCs/>
        </w:rPr>
        <w:t xml:space="preserve">. </w:t>
      </w:r>
      <w:r w:rsidR="545248D4" w:rsidRPr="7EDCF54B">
        <w:rPr>
          <w:i/>
          <w:iCs/>
        </w:rPr>
        <w:t xml:space="preserve">Review learning objectives for Chapter </w:t>
      </w:r>
      <w:r w:rsidR="00260C55">
        <w:rPr>
          <w:i/>
          <w:iCs/>
        </w:rPr>
        <w:t>1</w:t>
      </w:r>
      <w:r w:rsidR="545248D4" w:rsidRPr="7EDCF54B">
        <w:rPr>
          <w:i/>
          <w:iCs/>
        </w:rPr>
        <w:t xml:space="preserve">. </w:t>
      </w:r>
      <w:r w:rsidR="56F8D9E2" w:rsidRPr="7EDCF54B">
        <w:rPr>
          <w:i/>
          <w:iCs/>
        </w:rPr>
        <w:t xml:space="preserve">(PPT Slide </w:t>
      </w:r>
      <w:r w:rsidR="002D2AD6">
        <w:rPr>
          <w:i/>
          <w:iCs/>
        </w:rPr>
        <w:t>3</w:t>
      </w:r>
      <w:r w:rsidR="56F8D9E2" w:rsidRPr="7EDCF54B">
        <w:rPr>
          <w:i/>
          <w:iCs/>
        </w:rPr>
        <w:t>)</w:t>
      </w:r>
      <w:r w:rsidR="001F3C76" w:rsidRPr="7EDCF54B">
        <w:rPr>
          <w:i/>
          <w:iCs/>
        </w:rPr>
        <w:t>.</w:t>
      </w:r>
    </w:p>
    <w:p w14:paraId="1DEC00CB" w14:textId="5D559817" w:rsidR="286BF5BF" w:rsidRDefault="00F50328" w:rsidP="00CE079B">
      <w:pPr>
        <w:pStyle w:val="ListParagraph"/>
        <w:numPr>
          <w:ilvl w:val="0"/>
          <w:numId w:val="12"/>
        </w:numPr>
        <w:ind w:left="547" w:hanging="187"/>
        <w:contextualSpacing w:val="0"/>
      </w:pPr>
      <w:r>
        <w:t>Nature of Business and Accounting</w:t>
      </w:r>
      <w:r w:rsidR="00A40CF4">
        <w:t xml:space="preserve"> </w:t>
      </w:r>
      <w:r w:rsidR="00281DB7">
        <w:t>(</w:t>
      </w:r>
      <w:r w:rsidR="00F244A7">
        <w:t>1-1</w:t>
      </w:r>
      <w:r>
        <w:t xml:space="preserve">, PPT Slides </w:t>
      </w:r>
      <w:r w:rsidR="000E22AF">
        <w:t>4</w:t>
      </w:r>
      <w:r w:rsidR="00281DB7">
        <w:t>–</w:t>
      </w:r>
      <w:r>
        <w:t>1</w:t>
      </w:r>
      <w:r w:rsidR="000E22AF">
        <w:t>5</w:t>
      </w:r>
      <w:r w:rsidR="00281DB7">
        <w:t xml:space="preserve">, </w:t>
      </w:r>
      <w:r w:rsidR="00757D10" w:rsidRPr="003D7DC9">
        <w:t xml:space="preserve">BUSPROG: </w:t>
      </w:r>
      <w:r w:rsidR="00A25572">
        <w:t>Analytic</w:t>
      </w:r>
      <w:r w:rsidR="00757D10" w:rsidRPr="003D7DC9">
        <w:t xml:space="preserve">, </w:t>
      </w:r>
      <w:r w:rsidR="003D7DC9" w:rsidRPr="003D7DC9">
        <w:t>AICPA</w:t>
      </w:r>
      <w:r w:rsidR="00281DB7" w:rsidRPr="003D7DC9">
        <w:t>:</w:t>
      </w:r>
      <w:r w:rsidR="00281DB7">
        <w:t xml:space="preserve"> </w:t>
      </w:r>
      <w:r w:rsidR="00A25572">
        <w:t>FN-Research</w:t>
      </w:r>
      <w:r>
        <w:t>)</w:t>
      </w:r>
    </w:p>
    <w:p w14:paraId="2BCC0EB7" w14:textId="28E3312A" w:rsidR="00FB34C0" w:rsidRDefault="00FB34C0" w:rsidP="00CE079B">
      <w:pPr>
        <w:pStyle w:val="ListParagraph"/>
        <w:numPr>
          <w:ilvl w:val="0"/>
          <w:numId w:val="11"/>
        </w:numPr>
        <w:spacing w:after="0"/>
        <w:ind w:left="1267"/>
        <w:contextualSpacing w:val="0"/>
        <w:rPr>
          <w:i/>
          <w:iCs/>
        </w:rPr>
      </w:pPr>
      <w:r w:rsidRPr="00556CCC">
        <w:rPr>
          <w:b/>
          <w:bCs/>
        </w:rPr>
        <w:t>Icebreaker:</w:t>
      </w:r>
      <w:r>
        <w:t xml:space="preserve"> </w:t>
      </w:r>
      <w:r w:rsidRPr="00556CCC">
        <w:rPr>
          <w:i/>
          <w:iCs/>
        </w:rPr>
        <w:t xml:space="preserve">How does a business use accounting information? </w:t>
      </w:r>
      <w:r w:rsidR="00091D6F" w:rsidRPr="007E2D2F">
        <w:t>(Slide 2)</w:t>
      </w:r>
    </w:p>
    <w:p w14:paraId="44A62CE3" w14:textId="563A4485" w:rsidR="00A14D54" w:rsidRPr="00A14D54" w:rsidRDefault="00A14D54" w:rsidP="00556CCC">
      <w:pPr>
        <w:spacing w:after="0"/>
        <w:ind w:left="1260"/>
      </w:pPr>
      <w:r w:rsidRPr="00A14D54">
        <w:t>The class will be broken up into small groups (2-5 depending on the number of students in total).</w:t>
      </w:r>
      <w:r>
        <w:t xml:space="preserve"> </w:t>
      </w:r>
      <w:r w:rsidRPr="00A14D54">
        <w:t xml:space="preserve">Each group will select a large, well-known business that most of them regularly patronize. </w:t>
      </w:r>
    </w:p>
    <w:p w14:paraId="3614EB8A" w14:textId="6AFDDAA7" w:rsidR="00A14D54" w:rsidRPr="00A14D54" w:rsidRDefault="00A14D54" w:rsidP="00CE079B">
      <w:pPr>
        <w:pStyle w:val="ListParagraph"/>
        <w:numPr>
          <w:ilvl w:val="0"/>
          <w:numId w:val="39"/>
        </w:numPr>
        <w:spacing w:after="0"/>
        <w:ind w:left="1980"/>
        <w:contextualSpacing w:val="0"/>
      </w:pPr>
      <w:r w:rsidRPr="00A14D54">
        <w:lastRenderedPageBreak/>
        <w:t>Within each group, students will discuss how this business may use accounting information to make strategic decisions. For example, how can tracking their sales help them determine what products or services to sell? Use specific examples related to demographics or regions.</w:t>
      </w:r>
    </w:p>
    <w:p w14:paraId="6F213683" w14:textId="26D25CC3" w:rsidR="00A14D54" w:rsidRPr="00315C78" w:rsidRDefault="00A14D54" w:rsidP="00CE079B">
      <w:pPr>
        <w:pStyle w:val="ListParagraph"/>
        <w:numPr>
          <w:ilvl w:val="0"/>
          <w:numId w:val="39"/>
        </w:numPr>
        <w:spacing w:after="0"/>
        <w:ind w:left="1980"/>
        <w:contextualSpacing w:val="0"/>
      </w:pPr>
      <w:r w:rsidRPr="00A14D54">
        <w:t xml:space="preserve">Each group will select a spokesperson to introduce the group members to the class and share their findings. </w:t>
      </w:r>
    </w:p>
    <w:p w14:paraId="228FBE8D" w14:textId="0D70647F" w:rsidR="00517B74" w:rsidRDefault="00F50328" w:rsidP="00CE079B">
      <w:pPr>
        <w:pStyle w:val="ListParagraph"/>
        <w:numPr>
          <w:ilvl w:val="0"/>
          <w:numId w:val="11"/>
        </w:numPr>
        <w:spacing w:after="0"/>
        <w:ind w:left="1267"/>
        <w:contextualSpacing w:val="0"/>
      </w:pPr>
      <w:r w:rsidRPr="00C82A8D">
        <w:t xml:space="preserve">The first objective starts with a list of the three types of businesses: service, </w:t>
      </w:r>
      <w:r>
        <w:t>retail</w:t>
      </w:r>
      <w:r w:rsidRPr="00C82A8D">
        <w:t xml:space="preserve">, and manufacturing. It defines each type of business and gives examples. </w:t>
      </w:r>
    </w:p>
    <w:p w14:paraId="3E4BDE50" w14:textId="6EDC72D9" w:rsidR="00AB649F" w:rsidRDefault="00AB649F" w:rsidP="00CE079B">
      <w:pPr>
        <w:pStyle w:val="ListParagraph"/>
        <w:numPr>
          <w:ilvl w:val="0"/>
          <w:numId w:val="11"/>
        </w:numPr>
        <w:spacing w:after="0"/>
        <w:ind w:left="1267"/>
        <w:contextualSpacing w:val="0"/>
        <w:rPr>
          <w:i/>
          <w:iCs/>
        </w:rPr>
      </w:pPr>
      <w:r w:rsidRPr="00556CCC">
        <w:rPr>
          <w:b/>
          <w:bCs/>
        </w:rPr>
        <w:t>Knowledge Check Activity 1:</w:t>
      </w:r>
      <w:r>
        <w:t xml:space="preserve"> </w:t>
      </w:r>
      <w:r w:rsidRPr="00556CCC">
        <w:rPr>
          <w:i/>
          <w:iCs/>
        </w:rPr>
        <w:t>Which of the following businesses would be considered a service business?</w:t>
      </w:r>
      <w:r w:rsidR="00091D6F">
        <w:rPr>
          <w:i/>
          <w:iCs/>
        </w:rPr>
        <w:t xml:space="preserve"> </w:t>
      </w:r>
      <w:r w:rsidR="00091D6F" w:rsidRPr="007E2D2F">
        <w:t>(Slides 6–7)</w:t>
      </w:r>
    </w:p>
    <w:p w14:paraId="6AE47C12" w14:textId="4417E04B" w:rsidR="00AB649F" w:rsidRPr="00556CCC" w:rsidRDefault="00AB649F" w:rsidP="00CE079B">
      <w:pPr>
        <w:pStyle w:val="ListParagraph"/>
        <w:numPr>
          <w:ilvl w:val="1"/>
          <w:numId w:val="40"/>
        </w:numPr>
        <w:spacing w:after="0"/>
        <w:contextualSpacing w:val="0"/>
      </w:pPr>
      <w:r w:rsidRPr="00556CCC">
        <w:t>Southwest Airlines would be considered a service business.</w:t>
      </w:r>
    </w:p>
    <w:p w14:paraId="630466E6" w14:textId="4354927A" w:rsidR="00AB649F" w:rsidRPr="00315C78" w:rsidRDefault="00AB649F" w:rsidP="00CE079B">
      <w:pPr>
        <w:pStyle w:val="ListParagraph"/>
        <w:numPr>
          <w:ilvl w:val="1"/>
          <w:numId w:val="40"/>
        </w:numPr>
        <w:spacing w:after="0"/>
        <w:contextualSpacing w:val="0"/>
      </w:pPr>
      <w:r w:rsidRPr="00556CCC">
        <w:t>Walmart and Starbucks would be considered retail businesses, and Ford Motor Company would be a manufacturer.</w:t>
      </w:r>
    </w:p>
    <w:p w14:paraId="02421D3A" w14:textId="71AABE1A" w:rsidR="00517B74" w:rsidRDefault="00F50328" w:rsidP="00CE079B">
      <w:pPr>
        <w:pStyle w:val="ListParagraph"/>
        <w:numPr>
          <w:ilvl w:val="0"/>
          <w:numId w:val="11"/>
        </w:numPr>
        <w:spacing w:after="0"/>
        <w:ind w:left="1267"/>
        <w:contextualSpacing w:val="0"/>
      </w:pPr>
      <w:r w:rsidRPr="00C82A8D">
        <w:t xml:space="preserve">The role of accounting in business is discussed along with the two types of users: internal and external. Exhibit 1 </w:t>
      </w:r>
      <w:r w:rsidR="000E22AF">
        <w:t>(PPT Slide 8</w:t>
      </w:r>
      <w:r>
        <w:t xml:space="preserve">) </w:t>
      </w:r>
      <w:r w:rsidRPr="00C82A8D">
        <w:t xml:space="preserve">shows the various users and the data they require. </w:t>
      </w:r>
    </w:p>
    <w:p w14:paraId="5613F0EA" w14:textId="37B89A86" w:rsidR="00517B74" w:rsidRDefault="009C6CF9" w:rsidP="00CE079B">
      <w:pPr>
        <w:pStyle w:val="ListParagraph"/>
        <w:numPr>
          <w:ilvl w:val="0"/>
          <w:numId w:val="11"/>
        </w:numPr>
        <w:spacing w:after="0"/>
        <w:ind w:left="1267"/>
        <w:contextualSpacing w:val="0"/>
      </w:pPr>
      <w:r w:rsidRPr="00023FDA">
        <w:rPr>
          <w:bCs/>
        </w:rPr>
        <w:t xml:space="preserve">Accounting </w:t>
      </w:r>
      <w:r w:rsidRPr="00F50328">
        <w:t>can be defined as an information system that provides reports to users about the economic activit</w:t>
      </w:r>
      <w:r w:rsidR="00293D81">
        <w:t xml:space="preserve">ies and condition of a business as shown </w:t>
      </w:r>
      <w:r w:rsidR="00260C55">
        <w:t>i</w:t>
      </w:r>
      <w:r w:rsidR="000E22AF">
        <w:t>n Exhibit 2 (PPT Slide 10</w:t>
      </w:r>
      <w:r w:rsidR="00293D81">
        <w:t xml:space="preserve">). </w:t>
      </w:r>
    </w:p>
    <w:p w14:paraId="766525C9" w14:textId="1EEA415E" w:rsidR="00517B74" w:rsidRDefault="00F50328" w:rsidP="00CE079B">
      <w:pPr>
        <w:pStyle w:val="ListParagraph"/>
        <w:numPr>
          <w:ilvl w:val="0"/>
          <w:numId w:val="11"/>
        </w:numPr>
        <w:spacing w:after="0"/>
        <w:ind w:left="1267"/>
        <w:contextualSpacing w:val="0"/>
      </w:pPr>
      <w:r w:rsidRPr="00C82A8D">
        <w:t>Internal users require information from managerial accounting</w:t>
      </w:r>
      <w:r w:rsidR="00260C55">
        <w:t>,</w:t>
      </w:r>
      <w:r w:rsidRPr="00C82A8D">
        <w:t xml:space="preserve"> while external users require information from financial accounting. To be useful, accounting information must be relevant, timely, and trustworthy. </w:t>
      </w:r>
    </w:p>
    <w:p w14:paraId="206D1E77" w14:textId="2A6ECDC8" w:rsidR="00517B74" w:rsidRDefault="00F50328" w:rsidP="00CE079B">
      <w:pPr>
        <w:pStyle w:val="ListParagraph"/>
        <w:numPr>
          <w:ilvl w:val="0"/>
          <w:numId w:val="11"/>
        </w:numPr>
        <w:spacing w:after="0"/>
        <w:ind w:left="1267"/>
        <w:contextualSpacing w:val="0"/>
      </w:pPr>
      <w:r w:rsidRPr="00C82A8D">
        <w:t>The failure of individual character and a culture of corporate greed and ethical indifference led to the accounting and business fraud</w:t>
      </w:r>
      <w:r w:rsidR="00293D81">
        <w:t>s as</w:t>
      </w:r>
      <w:r w:rsidRPr="00C82A8D">
        <w:t xml:space="preserve"> shown</w:t>
      </w:r>
      <w:r w:rsidR="00293D81">
        <w:t xml:space="preserve"> in Exhibit 3 </w:t>
      </w:r>
      <w:r>
        <w:t>(PPT Slide</w:t>
      </w:r>
      <w:r w:rsidR="000E22AF">
        <w:t>s 12 and 13</w:t>
      </w:r>
      <w:r w:rsidR="00293D81">
        <w:t>)</w:t>
      </w:r>
      <w:r>
        <w:t>.</w:t>
      </w:r>
      <w:r w:rsidRPr="00C82A8D">
        <w:t xml:space="preserve"> </w:t>
      </w:r>
      <w:r w:rsidR="009C6CF9" w:rsidRPr="00293D81">
        <w:t xml:space="preserve">The </w:t>
      </w:r>
      <w:r w:rsidR="009C6CF9" w:rsidRPr="00023FDA">
        <w:rPr>
          <w:bCs/>
        </w:rPr>
        <w:t>Sarbanes-Oxley Act (SOX)</w:t>
      </w:r>
      <w:r w:rsidR="00293D81">
        <w:t xml:space="preserve"> was enacted in 2002 as a countermeasure to the fraud that was being committed. One of the many regulations that SOX established was a</w:t>
      </w:r>
      <w:r w:rsidR="009C6CF9" w:rsidRPr="00293D81">
        <w:t xml:space="preserve"> new oversight body for the accounting profession called the </w:t>
      </w:r>
      <w:r w:rsidR="009C6CF9" w:rsidRPr="00023FDA">
        <w:rPr>
          <w:bCs/>
        </w:rPr>
        <w:t>Public Company Accounting Oversight Board (PCAOB)</w:t>
      </w:r>
      <w:r w:rsidR="009C6CF9" w:rsidRPr="00293D81">
        <w:t>.</w:t>
      </w:r>
      <w:r w:rsidR="00293D81">
        <w:t xml:space="preserve">  </w:t>
      </w:r>
    </w:p>
    <w:p w14:paraId="68E33DBC" w14:textId="6E907B5B" w:rsidR="00423D6D" w:rsidRDefault="00F50328" w:rsidP="00CE079B">
      <w:pPr>
        <w:pStyle w:val="ListParagraph"/>
        <w:numPr>
          <w:ilvl w:val="0"/>
          <w:numId w:val="11"/>
        </w:numPr>
        <w:spacing w:after="0"/>
        <w:ind w:left="1267"/>
        <w:contextualSpacing w:val="0"/>
      </w:pPr>
      <w:r w:rsidRPr="00C82A8D">
        <w:t xml:space="preserve">Opportunities for accountants are increasing as regulations increase, and people are beginning to realize the importance and value of accounting information. </w:t>
      </w:r>
      <w:r w:rsidR="00293D81">
        <w:t xml:space="preserve">Exhibit 4 (PPT Slides </w:t>
      </w:r>
      <w:r w:rsidR="000E22AF">
        <w:t>14 and 15</w:t>
      </w:r>
      <w:r w:rsidR="00293D81">
        <w:t>)</w:t>
      </w:r>
      <w:r w:rsidRPr="00C82A8D">
        <w:t xml:space="preserve"> provides a list of accounting career paths and salaries.</w:t>
      </w:r>
    </w:p>
    <w:p w14:paraId="4A9B4633" w14:textId="581DBE97" w:rsidR="00423D6D" w:rsidRDefault="006D5893" w:rsidP="00CE079B">
      <w:pPr>
        <w:pStyle w:val="ListParagraph"/>
        <w:numPr>
          <w:ilvl w:val="0"/>
          <w:numId w:val="12"/>
        </w:numPr>
        <w:spacing w:before="160"/>
        <w:ind w:left="547" w:hanging="187"/>
        <w:contextualSpacing w:val="0"/>
      </w:pPr>
      <w:r>
        <w:t xml:space="preserve">Generally Accepted Accounting Principles </w:t>
      </w:r>
      <w:r w:rsidR="00DC1659">
        <w:t>(</w:t>
      </w:r>
      <w:r>
        <w:t>GAAP</w:t>
      </w:r>
      <w:r w:rsidR="00DC1659">
        <w:t>)</w:t>
      </w:r>
      <w:r>
        <w:t xml:space="preserve"> </w:t>
      </w:r>
      <w:r w:rsidR="00DC1659">
        <w:t>(</w:t>
      </w:r>
      <w:r w:rsidR="00F244A7">
        <w:t>1-2</w:t>
      </w:r>
      <w:r>
        <w:t xml:space="preserve">, PPT Slides </w:t>
      </w:r>
      <w:r w:rsidR="000E22AF">
        <w:t>16</w:t>
      </w:r>
      <w:r w:rsidR="00DC1659">
        <w:t>–</w:t>
      </w:r>
      <w:r w:rsidR="000E22AF">
        <w:t>26</w:t>
      </w:r>
      <w:r w:rsidR="00DC1659">
        <w:t xml:space="preserve">, BUSPROG: </w:t>
      </w:r>
      <w:r w:rsidR="004E3A89">
        <w:t>Analytic</w:t>
      </w:r>
      <w:r w:rsidR="00DC1659">
        <w:t xml:space="preserve">, </w:t>
      </w:r>
      <w:r w:rsidR="003D7DC9">
        <w:t>AICPA</w:t>
      </w:r>
      <w:r w:rsidR="00DC1659">
        <w:t xml:space="preserve">: </w:t>
      </w:r>
      <w:r w:rsidR="004E3A89">
        <w:t>FN-Measurement</w:t>
      </w:r>
      <w:r>
        <w:t>)</w:t>
      </w:r>
    </w:p>
    <w:p w14:paraId="2D2C0F39" w14:textId="77777777" w:rsidR="00517B74" w:rsidRDefault="006D5893" w:rsidP="00CE079B">
      <w:pPr>
        <w:pStyle w:val="ListParagraph"/>
        <w:numPr>
          <w:ilvl w:val="1"/>
          <w:numId w:val="13"/>
        </w:numPr>
        <w:spacing w:after="0"/>
        <w:ind w:left="1267"/>
        <w:contextualSpacing w:val="0"/>
      </w:pPr>
      <w:r w:rsidRPr="006D5893">
        <w:t xml:space="preserve">Generally accepted accounting principles (GAAP) are used to prepare financial reports. This allows users to compare one company to another. In the United States, these principles are the responsibility of the Financial Accounting Standards Board (FASB). Companies that are publicly traded are also guided by the Securities and Exchanges Commission (SEC). </w:t>
      </w:r>
    </w:p>
    <w:p w14:paraId="117352C2" w14:textId="082597A0" w:rsidR="00517B74" w:rsidRDefault="006D5893" w:rsidP="00CE079B">
      <w:pPr>
        <w:pStyle w:val="ListParagraph"/>
        <w:numPr>
          <w:ilvl w:val="1"/>
          <w:numId w:val="13"/>
        </w:numPr>
        <w:spacing w:after="0"/>
        <w:ind w:left="1267"/>
        <w:contextualSpacing w:val="0"/>
      </w:pPr>
      <w:r w:rsidRPr="006D5893">
        <w:t>The FASB works with the International Accounting Standards Board (IASB) to reduce differences between international and U.S. standards. This help</w:t>
      </w:r>
      <w:r w:rsidR="009833FA">
        <w:t>s</w:t>
      </w:r>
      <w:r w:rsidRPr="006D5893">
        <w:t xml:space="preserve"> make global investment and business easier. Financial accounting and GAAP are </w:t>
      </w:r>
      <w:r w:rsidRPr="006D5893">
        <w:lastRenderedPageBreak/>
        <w:t xml:space="preserve">based on assumptions regarding the monetary unit, time period, business entity, and going concern. </w:t>
      </w:r>
    </w:p>
    <w:p w14:paraId="3357E24D" w14:textId="3916249C" w:rsidR="00517B74" w:rsidRDefault="006D5893" w:rsidP="00CE079B">
      <w:pPr>
        <w:pStyle w:val="ListParagraph"/>
        <w:numPr>
          <w:ilvl w:val="1"/>
          <w:numId w:val="13"/>
        </w:numPr>
        <w:spacing w:after="0"/>
        <w:ind w:left="1267"/>
        <w:contextualSpacing w:val="0"/>
      </w:pPr>
      <w:r w:rsidRPr="006D5893">
        <w:t xml:space="preserve">This chapter also introduces the four forms of business entities: sole proprietorship, partnership, corporation, and limited liability company (LLC). </w:t>
      </w:r>
      <w:r w:rsidR="00C717FB">
        <w:t xml:space="preserve">Exhibit 5 (PPT Slides </w:t>
      </w:r>
      <w:r w:rsidR="000E22AF">
        <w:t>21 and 22</w:t>
      </w:r>
      <w:r w:rsidR="00C717FB">
        <w:t>) list</w:t>
      </w:r>
      <w:r w:rsidR="009833FA">
        <w:t>s</w:t>
      </w:r>
      <w:r w:rsidR="00C717FB">
        <w:t xml:space="preserve"> the types of business entities and the characteristics and advantages of each. </w:t>
      </w:r>
    </w:p>
    <w:p w14:paraId="08A9E52C" w14:textId="445EED94" w:rsidR="0033611F" w:rsidRPr="00556CCC" w:rsidRDefault="006D5893" w:rsidP="00CE079B">
      <w:pPr>
        <w:pStyle w:val="ListParagraph"/>
        <w:numPr>
          <w:ilvl w:val="1"/>
          <w:numId w:val="13"/>
        </w:numPr>
        <w:spacing w:after="0"/>
        <w:ind w:left="1267"/>
        <w:contextualSpacing w:val="0"/>
      </w:pPr>
      <w:r w:rsidRPr="006D5893">
        <w:t>Financial accounting relies on principles regarding measurement, historical cost, revenue recognition, and expense recognition.</w:t>
      </w:r>
      <w:r w:rsidR="00ED7CFB" w:rsidRPr="00423D6D">
        <w:rPr>
          <w:rFonts w:ascii="MyriadPro-Bold" w:eastAsiaTheme="minorHAnsi" w:hAnsi="MyriadPro-Bold" w:cs="MyriadPro-Bold"/>
          <w:b/>
          <w:bCs/>
          <w:sz w:val="18"/>
          <w:szCs w:val="18"/>
        </w:rPr>
        <w:t xml:space="preserve"> </w:t>
      </w:r>
    </w:p>
    <w:p w14:paraId="08CD1465" w14:textId="797E1792" w:rsidR="00B81BDB" w:rsidRPr="00556CCC" w:rsidRDefault="00B81BDB" w:rsidP="00CE079B">
      <w:pPr>
        <w:pStyle w:val="ListParagraph"/>
        <w:numPr>
          <w:ilvl w:val="1"/>
          <w:numId w:val="13"/>
        </w:numPr>
        <w:spacing w:after="0"/>
        <w:ind w:left="1267"/>
        <w:contextualSpacing w:val="0"/>
        <w:rPr>
          <w:i/>
          <w:iCs/>
        </w:rPr>
      </w:pPr>
      <w:r w:rsidRPr="00556CCC">
        <w:rPr>
          <w:rFonts w:eastAsiaTheme="minorHAnsi"/>
          <w:b/>
          <w:bCs/>
        </w:rPr>
        <w:t xml:space="preserve">Discussion Activity 1: </w:t>
      </w:r>
      <w:r w:rsidRPr="00556CCC">
        <w:rPr>
          <w:rFonts w:eastAsiaTheme="minorHAnsi"/>
          <w:i/>
          <w:iCs/>
        </w:rPr>
        <w:t>In the following scenarios, which form of business entity do you think would be the best choice? Explain your reasons.</w:t>
      </w:r>
      <w:r w:rsidR="00091D6F">
        <w:rPr>
          <w:rFonts w:eastAsiaTheme="minorHAnsi"/>
          <w:i/>
          <w:iCs/>
        </w:rPr>
        <w:t xml:space="preserve"> </w:t>
      </w:r>
      <w:r w:rsidR="00091D6F" w:rsidRPr="007E2D2F">
        <w:rPr>
          <w:rFonts w:eastAsiaTheme="minorHAnsi"/>
        </w:rPr>
        <w:t>(Slides 25–26)</w:t>
      </w:r>
    </w:p>
    <w:p w14:paraId="15102CB9" w14:textId="77777777" w:rsidR="00B81BDB" w:rsidRPr="00556CCC" w:rsidRDefault="00B81BDB" w:rsidP="00CE079B">
      <w:pPr>
        <w:pStyle w:val="ListParagraph"/>
        <w:numPr>
          <w:ilvl w:val="2"/>
          <w:numId w:val="42"/>
        </w:numPr>
        <w:spacing w:after="0"/>
        <w:ind w:left="1620" w:hanging="396"/>
        <w:contextualSpacing w:val="0"/>
      </w:pPr>
      <w:r w:rsidRPr="00556CCC">
        <w:t>A group of three dentists opening a full-service dental office</w:t>
      </w:r>
    </w:p>
    <w:p w14:paraId="289079C5" w14:textId="77777777" w:rsidR="00B81BDB" w:rsidRPr="00556CCC" w:rsidRDefault="00B81BDB" w:rsidP="00CE079B">
      <w:pPr>
        <w:pStyle w:val="ListParagraph"/>
        <w:numPr>
          <w:ilvl w:val="2"/>
          <w:numId w:val="42"/>
        </w:numPr>
        <w:spacing w:after="0"/>
        <w:ind w:left="1620" w:hanging="396"/>
        <w:contextualSpacing w:val="0"/>
      </w:pPr>
      <w:r w:rsidRPr="00556CCC">
        <w:t>A graphic design artist specializing in digital marketing</w:t>
      </w:r>
    </w:p>
    <w:p w14:paraId="038A65C4" w14:textId="5E34C347" w:rsidR="00B81BDB" w:rsidRDefault="00B81BDB" w:rsidP="00CE079B">
      <w:pPr>
        <w:pStyle w:val="ListParagraph"/>
        <w:numPr>
          <w:ilvl w:val="2"/>
          <w:numId w:val="42"/>
        </w:numPr>
        <w:spacing w:after="0"/>
        <w:ind w:left="1620" w:hanging="396"/>
        <w:contextualSpacing w:val="0"/>
      </w:pPr>
      <w:r w:rsidRPr="00556CCC">
        <w:t>Five entrepreneurs opening a chain of hair salons</w:t>
      </w:r>
    </w:p>
    <w:p w14:paraId="4CB2FBC5" w14:textId="77777777" w:rsidR="00B81BDB" w:rsidRPr="00B81BDB" w:rsidRDefault="00B81BDB" w:rsidP="00CE079B">
      <w:pPr>
        <w:pStyle w:val="ListParagraph"/>
        <w:numPr>
          <w:ilvl w:val="2"/>
          <w:numId w:val="41"/>
        </w:numPr>
        <w:spacing w:after="0"/>
        <w:ind w:left="1980" w:hanging="360"/>
        <w:contextualSpacing w:val="0"/>
      </w:pPr>
      <w:r w:rsidRPr="00B81BDB">
        <w:t xml:space="preserve">There are advantages and disadvantages for each type of business formation. Small businesses often select a sole proprietorship, although it does expose them to liability issues, including potential lawsuits. </w:t>
      </w:r>
    </w:p>
    <w:p w14:paraId="09719CF2" w14:textId="77777777" w:rsidR="00B81BDB" w:rsidRPr="00B81BDB" w:rsidRDefault="00B81BDB" w:rsidP="00CE079B">
      <w:pPr>
        <w:pStyle w:val="ListParagraph"/>
        <w:numPr>
          <w:ilvl w:val="2"/>
          <w:numId w:val="41"/>
        </w:numPr>
        <w:spacing w:after="0"/>
        <w:ind w:left="1980" w:hanging="360"/>
        <w:contextualSpacing w:val="0"/>
      </w:pPr>
      <w:r w:rsidRPr="00B81BDB">
        <w:t>For each of these scenarios, the answers may vary. Legal and medical professionals often select a form of partnership or LLC. An individual, such as the graphic artist, may choose to be a sole proprietor. When there are more people involved and the potential exists for shares to be issued, a corporation would be the best choice (likely for the hair salons).</w:t>
      </w:r>
    </w:p>
    <w:p w14:paraId="29346E09" w14:textId="625FCDC4" w:rsidR="00B81BDB" w:rsidRPr="00315C78" w:rsidRDefault="00B81BDB" w:rsidP="00CE079B">
      <w:pPr>
        <w:pStyle w:val="ListParagraph"/>
        <w:numPr>
          <w:ilvl w:val="2"/>
          <w:numId w:val="41"/>
        </w:numPr>
        <w:spacing w:after="0"/>
        <w:ind w:left="1980" w:hanging="360"/>
        <w:contextualSpacing w:val="0"/>
      </w:pPr>
      <w:r w:rsidRPr="00B81BDB">
        <w:t>What did you choose for each, and why? If you opened a business, which would you choose?</w:t>
      </w:r>
    </w:p>
    <w:p w14:paraId="348DB33C" w14:textId="3FF72DEE" w:rsidR="006D5893" w:rsidRDefault="00ED7CFB" w:rsidP="00CE079B">
      <w:pPr>
        <w:pStyle w:val="ListParagraph"/>
        <w:numPr>
          <w:ilvl w:val="1"/>
          <w:numId w:val="13"/>
        </w:numPr>
        <w:spacing w:after="0"/>
        <w:ind w:left="1267"/>
        <w:contextualSpacing w:val="0"/>
      </w:pPr>
      <w:r w:rsidRPr="00423D6D">
        <w:rPr>
          <w:bCs/>
        </w:rPr>
        <w:t>More companies are relying on data analytics, which</w:t>
      </w:r>
      <w:r w:rsidRPr="00423D6D">
        <w:rPr>
          <w:b/>
          <w:bCs/>
        </w:rPr>
        <w:t xml:space="preserve"> </w:t>
      </w:r>
      <w:r w:rsidRPr="00ED7CFB">
        <w:t>is the science of analyzing</w:t>
      </w:r>
      <w:r>
        <w:t xml:space="preserve"> raw data to discover patterns and identify anomalies, in their operations. </w:t>
      </w:r>
      <w:r w:rsidRPr="00ED7CFB">
        <w:t>Because</w:t>
      </w:r>
      <w:r>
        <w:t xml:space="preserve"> </w:t>
      </w:r>
      <w:r w:rsidRPr="00ED7CFB">
        <w:t>of accounting’s role in providing useful information, accountants are increasingly using data analytics to</w:t>
      </w:r>
      <w:r>
        <w:t xml:space="preserve"> </w:t>
      </w:r>
      <w:r w:rsidRPr="00ED7CFB">
        <w:t>help b</w:t>
      </w:r>
      <w:r>
        <w:t xml:space="preserve">usinesses make better decisions </w:t>
      </w:r>
      <w:r w:rsidRPr="00ED7CFB">
        <w:t>or gain other useful insights.</w:t>
      </w:r>
    </w:p>
    <w:p w14:paraId="04F66B6E" w14:textId="2B775C7B" w:rsidR="002F5F8C" w:rsidRDefault="002F5F8C" w:rsidP="00CE079B">
      <w:pPr>
        <w:pStyle w:val="ListParagraph"/>
        <w:numPr>
          <w:ilvl w:val="0"/>
          <w:numId w:val="12"/>
        </w:numPr>
        <w:spacing w:before="160"/>
        <w:ind w:left="547" w:hanging="187"/>
        <w:contextualSpacing w:val="0"/>
      </w:pPr>
      <w:r>
        <w:t xml:space="preserve">The Accounting Equation </w:t>
      </w:r>
      <w:r w:rsidR="00DC1659">
        <w:t>(</w:t>
      </w:r>
      <w:r w:rsidR="00F244A7">
        <w:t>1-3</w:t>
      </w:r>
      <w:r>
        <w:t xml:space="preserve">, PPT Slides </w:t>
      </w:r>
      <w:r w:rsidR="000E22AF">
        <w:t>27</w:t>
      </w:r>
      <w:r w:rsidR="00DC1659">
        <w:t>–</w:t>
      </w:r>
      <w:r w:rsidR="000E22AF">
        <w:t>29</w:t>
      </w:r>
      <w:r w:rsidR="00DC1659">
        <w:t xml:space="preserve">, BUSPROG: </w:t>
      </w:r>
      <w:r w:rsidR="00DF3F2B">
        <w:t>Analytic,</w:t>
      </w:r>
      <w:r w:rsidR="00DC1659">
        <w:t xml:space="preserve"> </w:t>
      </w:r>
      <w:r w:rsidR="003D7DC9">
        <w:t>AICPA</w:t>
      </w:r>
      <w:r w:rsidR="00DC1659">
        <w:t xml:space="preserve">: </w:t>
      </w:r>
      <w:r w:rsidR="00DF3F2B">
        <w:t>FN-Measurement</w:t>
      </w:r>
      <w:r>
        <w:t>)</w:t>
      </w:r>
    </w:p>
    <w:p w14:paraId="3B1D536C" w14:textId="395337A1" w:rsidR="002F5F8C" w:rsidRPr="00556CCC" w:rsidRDefault="002F5F8C" w:rsidP="00CE079B">
      <w:pPr>
        <w:pStyle w:val="ListParagraph"/>
        <w:numPr>
          <w:ilvl w:val="1"/>
          <w:numId w:val="14"/>
        </w:numPr>
        <w:spacing w:after="0"/>
        <w:ind w:left="1267"/>
        <w:contextualSpacing w:val="0"/>
        <w:rPr>
          <w:rFonts w:ascii="Times New Roman" w:hAnsi="Times New Roman" w:cs="Times New Roman"/>
        </w:rPr>
      </w:pPr>
      <w:r w:rsidRPr="001A35B9">
        <w:t>This objective defines assets, liabilities, and stockholders’ equity and uses the</w:t>
      </w:r>
      <w:r w:rsidR="00191844">
        <w:t xml:space="preserve"> </w:t>
      </w:r>
      <w:r w:rsidRPr="001A35B9">
        <w:t xml:space="preserve">accounting equation (Assets = Liabilities + Equity) to explain their relationship. </w:t>
      </w:r>
    </w:p>
    <w:p w14:paraId="524D43C5" w14:textId="78B84510" w:rsidR="00665611" w:rsidRPr="00556CCC" w:rsidRDefault="00665611" w:rsidP="00CE079B">
      <w:pPr>
        <w:pStyle w:val="ListParagraph"/>
        <w:numPr>
          <w:ilvl w:val="1"/>
          <w:numId w:val="14"/>
        </w:numPr>
        <w:spacing w:after="0"/>
        <w:ind w:left="1267"/>
        <w:rPr>
          <w:i/>
          <w:iCs/>
        </w:rPr>
      </w:pPr>
      <w:r w:rsidRPr="00556CCC">
        <w:rPr>
          <w:b/>
          <w:bCs/>
        </w:rPr>
        <w:t>Discussion Activity 2:</w:t>
      </w:r>
      <w:r w:rsidRPr="00556CCC">
        <w:t xml:space="preserve"> </w:t>
      </w:r>
      <w:r w:rsidRPr="00556CCC">
        <w:rPr>
          <w:i/>
          <w:iCs/>
        </w:rPr>
        <w:t xml:space="preserve">Give an example of what a company </w:t>
      </w:r>
      <w:r w:rsidR="00D91B0C">
        <w:rPr>
          <w:i/>
          <w:iCs/>
        </w:rPr>
        <w:t>might</w:t>
      </w:r>
      <w:r w:rsidRPr="00556CCC">
        <w:rPr>
          <w:i/>
          <w:iCs/>
        </w:rPr>
        <w:t xml:space="preserve"> have as an asset and a liability. Then consider what an individual </w:t>
      </w:r>
      <w:r w:rsidR="00D91B0C">
        <w:rPr>
          <w:i/>
          <w:iCs/>
        </w:rPr>
        <w:t>might</w:t>
      </w:r>
      <w:r w:rsidRPr="00556CCC">
        <w:rPr>
          <w:i/>
          <w:iCs/>
        </w:rPr>
        <w:t xml:space="preserve"> have as an asset and a liability.</w:t>
      </w:r>
      <w:r w:rsidR="004923E8">
        <w:rPr>
          <w:i/>
          <w:iCs/>
        </w:rPr>
        <w:t xml:space="preserve"> </w:t>
      </w:r>
      <w:r w:rsidR="004923E8" w:rsidRPr="007E2D2F">
        <w:t>(Slides 28–29)</w:t>
      </w:r>
    </w:p>
    <w:p w14:paraId="617848B4" w14:textId="0604363D" w:rsidR="00230753" w:rsidRPr="00556CCC" w:rsidRDefault="00230753" w:rsidP="00CE079B">
      <w:pPr>
        <w:pStyle w:val="ListParagraph"/>
        <w:numPr>
          <w:ilvl w:val="1"/>
          <w:numId w:val="43"/>
        </w:numPr>
        <w:spacing w:after="0"/>
        <w:ind w:left="1980"/>
        <w:contextualSpacing w:val="0"/>
      </w:pPr>
      <w:r w:rsidRPr="00556CCC">
        <w:t>How would a</w:t>
      </w:r>
      <w:r w:rsidR="00D91B0C">
        <w:t xml:space="preserve"> business</w:t>
      </w:r>
      <w:r w:rsidRPr="00556CCC">
        <w:t xml:space="preserve"> asset differ from an individual</w:t>
      </w:r>
      <w:r w:rsidR="00D91B0C">
        <w:t xml:space="preserve"> asset</w:t>
      </w:r>
      <w:r w:rsidRPr="00556CCC">
        <w:t>?</w:t>
      </w:r>
    </w:p>
    <w:p w14:paraId="5E8A0CFC" w14:textId="6AA18871" w:rsidR="00230753" w:rsidRPr="00556CCC" w:rsidRDefault="00230753" w:rsidP="00CE079B">
      <w:pPr>
        <w:pStyle w:val="ListParagraph"/>
        <w:numPr>
          <w:ilvl w:val="1"/>
          <w:numId w:val="43"/>
        </w:numPr>
        <w:spacing w:after="0"/>
        <w:ind w:left="1980"/>
        <w:contextualSpacing w:val="0"/>
      </w:pPr>
      <w:r w:rsidRPr="00556CCC">
        <w:t xml:space="preserve">How would a </w:t>
      </w:r>
      <w:r w:rsidR="00D91B0C">
        <w:t xml:space="preserve">business </w:t>
      </w:r>
      <w:r w:rsidRPr="00556CCC">
        <w:t>liability differ from an individual</w:t>
      </w:r>
      <w:r w:rsidR="00D91B0C">
        <w:t xml:space="preserve"> liability</w:t>
      </w:r>
      <w:r w:rsidRPr="00556CCC">
        <w:t>?</w:t>
      </w:r>
    </w:p>
    <w:p w14:paraId="5E19C778" w14:textId="06375000" w:rsidR="00665611" w:rsidRPr="00315C78" w:rsidRDefault="00230753" w:rsidP="00CE079B">
      <w:pPr>
        <w:pStyle w:val="ListParagraph"/>
        <w:numPr>
          <w:ilvl w:val="1"/>
          <w:numId w:val="43"/>
        </w:numPr>
        <w:spacing w:after="0"/>
        <w:ind w:left="1980"/>
        <w:contextualSpacing w:val="0"/>
      </w:pPr>
      <w:r w:rsidRPr="00556CCC">
        <w:t xml:space="preserve">Can an individual calculate their net worth using the same accounting equation as a business? </w:t>
      </w:r>
    </w:p>
    <w:p w14:paraId="41540691" w14:textId="2CE0E107" w:rsidR="002F5F8C" w:rsidRDefault="002F5F8C" w:rsidP="00CE079B">
      <w:pPr>
        <w:pStyle w:val="ListParagraph"/>
        <w:numPr>
          <w:ilvl w:val="0"/>
          <w:numId w:val="12"/>
        </w:numPr>
        <w:spacing w:before="160"/>
        <w:ind w:left="547" w:hanging="187"/>
        <w:contextualSpacing w:val="0"/>
      </w:pPr>
      <w:r>
        <w:lastRenderedPageBreak/>
        <w:t xml:space="preserve">Business Transactions and the Accounting Equation </w:t>
      </w:r>
      <w:r w:rsidR="004F7414">
        <w:t>(</w:t>
      </w:r>
      <w:r w:rsidR="00F244A7">
        <w:t>1-4</w:t>
      </w:r>
      <w:r>
        <w:t>, PPT Slides 3</w:t>
      </w:r>
      <w:r w:rsidR="000E22AF">
        <w:t>0</w:t>
      </w:r>
      <w:r w:rsidR="004F7414">
        <w:t>–</w:t>
      </w:r>
      <w:r w:rsidR="000E22AF">
        <w:t>45</w:t>
      </w:r>
      <w:r w:rsidR="004F7414">
        <w:t xml:space="preserve">, BUSPROG: </w:t>
      </w:r>
      <w:r w:rsidR="00CD29AD">
        <w:t>Analytic</w:t>
      </w:r>
      <w:r w:rsidR="004F7414">
        <w:t xml:space="preserve">, </w:t>
      </w:r>
      <w:r w:rsidR="003D7DC9">
        <w:t>AICPA</w:t>
      </w:r>
      <w:r w:rsidR="004F7414">
        <w:t xml:space="preserve">: </w:t>
      </w:r>
      <w:r w:rsidR="00CD29AD">
        <w:t>FN-Measurement</w:t>
      </w:r>
      <w:r>
        <w:t>)</w:t>
      </w:r>
    </w:p>
    <w:p w14:paraId="6805DE75" w14:textId="77777777" w:rsidR="00517B74" w:rsidRDefault="002F5F8C" w:rsidP="00CE079B">
      <w:pPr>
        <w:pStyle w:val="ListParagraph"/>
        <w:numPr>
          <w:ilvl w:val="1"/>
          <w:numId w:val="15"/>
        </w:numPr>
        <w:spacing w:after="0"/>
        <w:ind w:left="1267"/>
        <w:contextualSpacing w:val="0"/>
      </w:pPr>
      <w:r>
        <w:t xml:space="preserve">Using a sample company called NetSolutions, this objective demonstrates how business transactions affect a company’s financial condition. </w:t>
      </w:r>
    </w:p>
    <w:p w14:paraId="4F557E0B" w14:textId="4A25A2A2" w:rsidR="002F5F8C" w:rsidRDefault="002F5F8C" w:rsidP="00CE079B">
      <w:pPr>
        <w:pStyle w:val="ListParagraph"/>
        <w:numPr>
          <w:ilvl w:val="1"/>
          <w:numId w:val="15"/>
        </w:numPr>
        <w:spacing w:after="0"/>
        <w:ind w:left="1267"/>
        <w:contextualSpacing w:val="0"/>
      </w:pPr>
      <w:r>
        <w:t xml:space="preserve">Transactions, such as depositing cash, purchasing assets, selling services, and paying bills, affect the accounting equation. This shows students that through each transaction the two sides of the accounting equation </w:t>
      </w:r>
      <w:r w:rsidR="009833FA">
        <w:t>must</w:t>
      </w:r>
      <w:r w:rsidR="00DC0D06">
        <w:t xml:space="preserve"> always </w:t>
      </w:r>
      <w:r w:rsidR="009833FA">
        <w:t xml:space="preserve">be </w:t>
      </w:r>
      <w:r w:rsidR="00DC0D06">
        <w:t xml:space="preserve">equal. </w:t>
      </w:r>
    </w:p>
    <w:p w14:paraId="2E9840EB" w14:textId="166293B2" w:rsidR="00B37206" w:rsidRPr="00556CCC" w:rsidRDefault="00B37206" w:rsidP="004923E8">
      <w:pPr>
        <w:pStyle w:val="ListParagraph"/>
        <w:numPr>
          <w:ilvl w:val="1"/>
          <w:numId w:val="15"/>
        </w:numPr>
        <w:ind w:left="1267" w:right="-180"/>
        <w:rPr>
          <w:i/>
          <w:iCs/>
        </w:rPr>
      </w:pPr>
      <w:r w:rsidRPr="00556CCC">
        <w:rPr>
          <w:b/>
          <w:bCs/>
        </w:rPr>
        <w:t>Knowledge Check Activity 2:</w:t>
      </w:r>
      <w:r>
        <w:t xml:space="preserve"> </w:t>
      </w:r>
      <w:r w:rsidRPr="00556CCC">
        <w:rPr>
          <w:i/>
          <w:iCs/>
        </w:rPr>
        <w:t>Hampshire Havens buys an adjoining piece of land to expand their golf course. They pay $89,000 in cash to acquire this land. Based on the accounting equation, what would be the effect of this transaction?</w:t>
      </w:r>
      <w:r w:rsidR="004923E8">
        <w:rPr>
          <w:i/>
          <w:iCs/>
        </w:rPr>
        <w:t xml:space="preserve"> </w:t>
      </w:r>
      <w:r w:rsidR="004923E8" w:rsidRPr="007E2D2F">
        <w:t>(Slides 44–45)</w:t>
      </w:r>
    </w:p>
    <w:p w14:paraId="2423A367" w14:textId="70C87A46" w:rsidR="00B37206" w:rsidRDefault="009E5D67" w:rsidP="00CE079B">
      <w:pPr>
        <w:pStyle w:val="ListParagraph"/>
        <w:numPr>
          <w:ilvl w:val="2"/>
          <w:numId w:val="15"/>
        </w:numPr>
        <w:spacing w:after="0"/>
        <w:ind w:left="1980" w:hanging="360"/>
        <w:contextualSpacing w:val="0"/>
      </w:pPr>
      <w:r w:rsidRPr="009E5D67">
        <w:t>Cash would decrease by $89,000, and Land would increase by $89,000</w:t>
      </w:r>
    </w:p>
    <w:p w14:paraId="27F415D3" w14:textId="40CD91AB" w:rsidR="009E1596" w:rsidRDefault="009E1596" w:rsidP="00CE079B">
      <w:pPr>
        <w:pStyle w:val="ListParagraph"/>
        <w:numPr>
          <w:ilvl w:val="0"/>
          <w:numId w:val="12"/>
        </w:numPr>
        <w:spacing w:before="160"/>
        <w:ind w:left="547" w:hanging="187"/>
        <w:contextualSpacing w:val="0"/>
      </w:pPr>
      <w:r>
        <w:t xml:space="preserve">Financial Statements </w:t>
      </w:r>
      <w:r w:rsidR="004F7414">
        <w:t>(</w:t>
      </w:r>
      <w:r w:rsidR="00F244A7">
        <w:t>1-5</w:t>
      </w:r>
      <w:r>
        <w:t xml:space="preserve">, PPT Slides </w:t>
      </w:r>
      <w:r w:rsidR="000E22AF">
        <w:t>46</w:t>
      </w:r>
      <w:r w:rsidR="004F7414">
        <w:t>–</w:t>
      </w:r>
      <w:r w:rsidR="000E22AF">
        <w:t>58</w:t>
      </w:r>
      <w:r w:rsidR="004F7414">
        <w:t xml:space="preserve">, BUSPROG: </w:t>
      </w:r>
      <w:r w:rsidR="00CD29AD">
        <w:t>Analytic</w:t>
      </w:r>
      <w:r w:rsidR="004F7414">
        <w:t xml:space="preserve">, </w:t>
      </w:r>
      <w:r w:rsidR="003D7DC9">
        <w:t>AICPA</w:t>
      </w:r>
      <w:r w:rsidR="004F7414">
        <w:t xml:space="preserve">: </w:t>
      </w:r>
      <w:r w:rsidR="00CD29AD">
        <w:t>FN-Reporting</w:t>
      </w:r>
      <w:r>
        <w:t>)</w:t>
      </w:r>
    </w:p>
    <w:p w14:paraId="21480761" w14:textId="488EB6F7" w:rsidR="003C2556" w:rsidRDefault="009E1596" w:rsidP="00CE079B">
      <w:pPr>
        <w:pStyle w:val="ListParagraph"/>
        <w:numPr>
          <w:ilvl w:val="1"/>
          <w:numId w:val="16"/>
        </w:numPr>
        <w:spacing w:after="0"/>
        <w:ind w:left="1267"/>
        <w:contextualSpacing w:val="0"/>
      </w:pPr>
      <w:r>
        <w:t>T</w:t>
      </w:r>
      <w:r w:rsidRPr="009E1596">
        <w:t xml:space="preserve">his objective shows the income statement, statement of stockholders’ equity, balance sheet, and statement of cash flows. </w:t>
      </w:r>
      <w:r w:rsidR="000E22AF">
        <w:t>Exhibit 8 (PPT Slide 47</w:t>
      </w:r>
      <w:r>
        <w:t xml:space="preserve">) shows the order in which the financial statements are prepared. </w:t>
      </w:r>
    </w:p>
    <w:p w14:paraId="09F4E365" w14:textId="77777777" w:rsidR="003C2556" w:rsidRDefault="009E1596" w:rsidP="00CE079B">
      <w:pPr>
        <w:pStyle w:val="ListParagraph"/>
        <w:numPr>
          <w:ilvl w:val="1"/>
          <w:numId w:val="16"/>
        </w:numPr>
        <w:spacing w:after="0"/>
        <w:ind w:left="1267"/>
        <w:contextualSpacing w:val="0"/>
      </w:pPr>
      <w:r w:rsidRPr="009E1596">
        <w:t xml:space="preserve">Using the same NetSolutions example as the previous objective, the order, preparation, and relationship among the four financial statements is demonstrated. Each statement is prepared for a specific period of time, except the balance sheet; it is prepared for a point in time. </w:t>
      </w:r>
    </w:p>
    <w:p w14:paraId="5049BD66" w14:textId="4EA1DC85" w:rsidR="009E1596" w:rsidRDefault="009E1596" w:rsidP="00CE079B">
      <w:pPr>
        <w:pStyle w:val="ListParagraph"/>
        <w:numPr>
          <w:ilvl w:val="1"/>
          <w:numId w:val="16"/>
        </w:numPr>
        <w:spacing w:after="0"/>
        <w:ind w:left="1267"/>
        <w:contextualSpacing w:val="0"/>
      </w:pPr>
      <w:r>
        <w:t>The income statement is the first one prepared: r</w:t>
      </w:r>
      <w:r w:rsidRPr="009E1596">
        <w:t>evenue minus expenses is known as net income; if expenses are greater than revenue, the excess is a net loss. The statement of stockholders’ equity reports the changes in common stock and retained earnings; the balance sheet reports the amount of assets, liabilities, and stockholders’ equity and must follow the accounting equation. The statement of cash flows has three sections</w:t>
      </w:r>
      <w:r>
        <w:t xml:space="preserve">: operating, investing, and financing activities. </w:t>
      </w:r>
      <w:r w:rsidR="000E22AF">
        <w:t>Exhibit 9 (PPT Slides 48 and 49</w:t>
      </w:r>
      <w:r>
        <w:t>) show</w:t>
      </w:r>
      <w:r w:rsidR="003012E9">
        <w:t>s</w:t>
      </w:r>
      <w:r>
        <w:t xml:space="preserve"> the four financial statements for NetSolutions.</w:t>
      </w:r>
      <w:r w:rsidR="000E22AF">
        <w:t xml:space="preserve"> Exhibit 10 (PPT Slides 54 and 5</w:t>
      </w:r>
      <w:r w:rsidR="008D1653">
        <w:t>5) explain</w:t>
      </w:r>
      <w:r w:rsidR="003012E9">
        <w:t>s</w:t>
      </w:r>
      <w:r w:rsidR="008D1653">
        <w:t xml:space="preserve"> the interrelationships between the financial statements. </w:t>
      </w:r>
      <w:r w:rsidR="00BE14A0">
        <w:t xml:space="preserve">The balance sheet is the connecting link between the financial statements, and this is </w:t>
      </w:r>
      <w:r w:rsidR="000E22AF">
        <w:t>shown in Exhibit 11 (PPT Slide 5</w:t>
      </w:r>
      <w:r w:rsidR="00BE14A0">
        <w:t xml:space="preserve">6). </w:t>
      </w:r>
    </w:p>
    <w:p w14:paraId="0BE67137" w14:textId="58D2EEEA" w:rsidR="00EF5663" w:rsidRPr="00EF5663" w:rsidRDefault="00EF5663" w:rsidP="004923E8">
      <w:pPr>
        <w:pStyle w:val="ListParagraph"/>
        <w:numPr>
          <w:ilvl w:val="1"/>
          <w:numId w:val="16"/>
        </w:numPr>
        <w:ind w:left="1267"/>
      </w:pPr>
      <w:r w:rsidRPr="00556CCC">
        <w:rPr>
          <w:b/>
          <w:bCs/>
        </w:rPr>
        <w:t>Knowledge Check Activity 3:</w:t>
      </w:r>
      <w:r>
        <w:t xml:space="preserve"> </w:t>
      </w:r>
      <w:r w:rsidRPr="00556CCC">
        <w:rPr>
          <w:i/>
          <w:iCs/>
        </w:rPr>
        <w:t>Which financial statement would a stockholder want to review if they are interested in the company’s sales and expenses?</w:t>
      </w:r>
      <w:r w:rsidRPr="00EF5663">
        <w:t xml:space="preserve"> </w:t>
      </w:r>
      <w:r w:rsidR="004923E8">
        <w:t>(Slides 57–58)</w:t>
      </w:r>
    </w:p>
    <w:p w14:paraId="3295C564" w14:textId="45A3DE2B" w:rsidR="00EF5663" w:rsidRDefault="00EF5663" w:rsidP="00CE079B">
      <w:pPr>
        <w:pStyle w:val="ListParagraph"/>
        <w:numPr>
          <w:ilvl w:val="1"/>
          <w:numId w:val="44"/>
        </w:numPr>
        <w:spacing w:after="0"/>
        <w:ind w:left="1980"/>
        <w:contextualSpacing w:val="0"/>
      </w:pPr>
      <w:r w:rsidRPr="00EF5663">
        <w:t>The income statement would list a company’s sales, expenses, and</w:t>
      </w:r>
      <w:r>
        <w:t xml:space="preserve"> </w:t>
      </w:r>
      <w:r w:rsidRPr="00EF5663">
        <w:t xml:space="preserve">net loss. </w:t>
      </w:r>
    </w:p>
    <w:p w14:paraId="29A07A93" w14:textId="2F0B2588" w:rsidR="00BE14A0" w:rsidRDefault="00BE14A0" w:rsidP="00CE079B">
      <w:pPr>
        <w:pStyle w:val="ListParagraph"/>
        <w:numPr>
          <w:ilvl w:val="0"/>
          <w:numId w:val="12"/>
        </w:numPr>
        <w:spacing w:before="160"/>
        <w:ind w:left="547" w:hanging="187"/>
        <w:contextualSpacing w:val="0"/>
      </w:pPr>
      <w:r>
        <w:t xml:space="preserve">Ratio of Liabilities to Stockholders’ Equity </w:t>
      </w:r>
      <w:r w:rsidR="00CB2860">
        <w:t>(</w:t>
      </w:r>
      <w:r w:rsidR="00F244A7">
        <w:t>1-6</w:t>
      </w:r>
      <w:r>
        <w:t xml:space="preserve">, PPT Slides </w:t>
      </w:r>
      <w:r w:rsidR="000E22AF">
        <w:t>59</w:t>
      </w:r>
      <w:r w:rsidR="00CB2860">
        <w:t>–</w:t>
      </w:r>
      <w:r w:rsidR="000E22AF">
        <w:t>61</w:t>
      </w:r>
      <w:r w:rsidR="00CB2860">
        <w:t xml:space="preserve">, BUSPROG: </w:t>
      </w:r>
      <w:r w:rsidR="00A2777C">
        <w:t>Analytic</w:t>
      </w:r>
      <w:r w:rsidR="00CB2860">
        <w:t xml:space="preserve">, </w:t>
      </w:r>
      <w:r w:rsidR="003D7DC9">
        <w:t>AICPA</w:t>
      </w:r>
      <w:r w:rsidR="00CB2860">
        <w:t xml:space="preserve">: </w:t>
      </w:r>
      <w:r w:rsidR="00A2777C">
        <w:t>FN-Measurement</w:t>
      </w:r>
      <w:r>
        <w:t>)</w:t>
      </w:r>
    </w:p>
    <w:p w14:paraId="62216189" w14:textId="77777777" w:rsidR="003C2556" w:rsidRDefault="00BE14A0" w:rsidP="00CE079B">
      <w:pPr>
        <w:pStyle w:val="ListParagraph"/>
        <w:numPr>
          <w:ilvl w:val="1"/>
          <w:numId w:val="17"/>
        </w:numPr>
        <w:spacing w:after="0"/>
        <w:ind w:left="1267"/>
        <w:contextualSpacing w:val="0"/>
      </w:pPr>
      <w:r w:rsidRPr="00BE14A0">
        <w:t xml:space="preserve">Using the financial statements prepared in the previous objective, the use of the ratio of liabilities to stockholders’ equity is examined. The total liabilities </w:t>
      </w:r>
      <w:r w:rsidRPr="00BE14A0">
        <w:lastRenderedPageBreak/>
        <w:t xml:space="preserve">amount is divided by the total stockholders’ equity amount to calculate this ratio. </w:t>
      </w:r>
    </w:p>
    <w:p w14:paraId="20D5A40F" w14:textId="6DFB934C" w:rsidR="00BE14A0" w:rsidRPr="00BE14A0" w:rsidRDefault="00BE14A0" w:rsidP="00CE079B">
      <w:pPr>
        <w:pStyle w:val="ListParagraph"/>
        <w:numPr>
          <w:ilvl w:val="1"/>
          <w:numId w:val="17"/>
        </w:numPr>
        <w:spacing w:after="0"/>
        <w:ind w:left="1267"/>
        <w:contextualSpacing w:val="0"/>
      </w:pPr>
      <w:r w:rsidRPr="00BE14A0">
        <w:t>Because creditors have rights to a business’s assets before the owner, this ratio is important to both owners and creditors. This ratio can affect how a business pays its creditors and foretells how well a business will do in poor economic conditions. As this ratio increases, the creditors and the business become more at risk.</w:t>
      </w:r>
      <w:r>
        <w:t xml:space="preserve"> Examples of the ratio for Twitter and Alphabet are shown on PPT Slides </w:t>
      </w:r>
      <w:r w:rsidR="000E22AF">
        <w:t>60 and 61</w:t>
      </w:r>
      <w:r>
        <w:t xml:space="preserve">. </w:t>
      </w:r>
    </w:p>
    <w:p w14:paraId="5D6C1DC3" w14:textId="77777777" w:rsidR="00967E93" w:rsidRDefault="00967E93" w:rsidP="00BD4A7F">
      <w:pPr>
        <w:spacing w:after="0"/>
      </w:pPr>
    </w:p>
    <w:p w14:paraId="5569DF7B" w14:textId="715CEE4B" w:rsidR="00D27ABB" w:rsidRPr="00D0154F" w:rsidRDefault="00B52DBC" w:rsidP="00D0154F">
      <w:pPr>
        <w:pStyle w:val="Return-to-top"/>
        <w:rPr>
          <w:rStyle w:val="Hyperlink"/>
          <w:noProof w:val="0"/>
        </w:rPr>
      </w:pPr>
      <w:hyperlink w:anchor="_top" w:history="1">
        <w:r w:rsidR="002F5240" w:rsidRPr="003B3797">
          <w:rPr>
            <w:rStyle w:val="Hyperlink"/>
            <w:noProof w:val="0"/>
          </w:rPr>
          <w:t>[return to top]</w:t>
        </w:r>
      </w:hyperlink>
    </w:p>
    <w:p w14:paraId="135C76F3" w14:textId="4F22D7B7" w:rsidR="003F3315" w:rsidRDefault="00E04A9C" w:rsidP="00315C78">
      <w:pPr>
        <w:pStyle w:val="Heading1"/>
      </w:pPr>
      <w:bookmarkStart w:id="31" w:name="_Toc42853187"/>
      <w:bookmarkStart w:id="32" w:name="_Toc42853357"/>
      <w:bookmarkStart w:id="33" w:name="_Toc43900141"/>
      <w:bookmarkStart w:id="34" w:name="_Toc75784817"/>
      <w:r>
        <w:t>Discussion Questions</w:t>
      </w:r>
      <w:bookmarkEnd w:id="31"/>
      <w:bookmarkEnd w:id="32"/>
      <w:bookmarkEnd w:id="33"/>
      <w:bookmarkEnd w:id="34"/>
    </w:p>
    <w:p w14:paraId="0B5966D3" w14:textId="086E3A02" w:rsidR="00E04A9C" w:rsidRDefault="21C5CFD5" w:rsidP="2112863F">
      <w:r>
        <w:t>You can assign t</w:t>
      </w:r>
      <w:r w:rsidR="2059B767">
        <w:t>hese questions</w:t>
      </w:r>
      <w:r w:rsidR="044FC121">
        <w:t xml:space="preserve"> several ways:</w:t>
      </w:r>
      <w:r w:rsidR="2059B767">
        <w:t xml:space="preserve"> </w:t>
      </w:r>
      <w:r w:rsidR="762DD783">
        <w:t xml:space="preserve">in a discussion forum in </w:t>
      </w:r>
      <w:r>
        <w:t xml:space="preserve">your </w:t>
      </w:r>
      <w:r w:rsidR="762DD783">
        <w:t>LMS</w:t>
      </w:r>
      <w:r>
        <w:t xml:space="preserve">; as </w:t>
      </w:r>
      <w:r w:rsidR="7E31BEF2">
        <w:t>whole-class discussions in person;</w:t>
      </w:r>
      <w:r w:rsidR="762DD783">
        <w:t xml:space="preserve"> or </w:t>
      </w:r>
      <w:r w:rsidR="7E31BEF2">
        <w:t xml:space="preserve">as a </w:t>
      </w:r>
      <w:r w:rsidR="762DD783">
        <w:t>partner or group</w:t>
      </w:r>
      <w:r w:rsidR="7E31BEF2">
        <w:t xml:space="preserve"> activity</w:t>
      </w:r>
      <w:r w:rsidR="3FBD561E">
        <w:t xml:space="preserve"> </w:t>
      </w:r>
      <w:r w:rsidR="762DD783">
        <w:t>in class.</w:t>
      </w:r>
      <w:r w:rsidR="06EB26AC">
        <w:t xml:space="preserve"> </w:t>
      </w:r>
    </w:p>
    <w:p w14:paraId="4B29F70F" w14:textId="389E17EB" w:rsidR="00E04A9C" w:rsidRDefault="504DBA43" w:rsidP="0022763B">
      <w:pPr>
        <w:pStyle w:val="ListParagraph"/>
        <w:numPr>
          <w:ilvl w:val="0"/>
          <w:numId w:val="6"/>
        </w:numPr>
        <w:rPr>
          <w:rFonts w:asciiTheme="minorEastAsia" w:hAnsiTheme="minorEastAsia" w:cstheme="minorEastAsia"/>
        </w:rPr>
      </w:pPr>
      <w:r>
        <w:t>Discussion:</w:t>
      </w:r>
      <w:r w:rsidR="00A971E0">
        <w:t xml:space="preserve"> Importance of </w:t>
      </w:r>
      <w:r w:rsidR="00AC0ED5">
        <w:t>A</w:t>
      </w:r>
      <w:r w:rsidR="00A971E0">
        <w:t xml:space="preserve">ccounting (Nature of Business and </w:t>
      </w:r>
      <w:r w:rsidR="00FE0280">
        <w:t xml:space="preserve">Role of </w:t>
      </w:r>
      <w:r w:rsidR="00A971E0">
        <w:t xml:space="preserve">Accounting, </w:t>
      </w:r>
      <w:r w:rsidR="00F244A7">
        <w:t>1-1</w:t>
      </w:r>
      <w:r w:rsidR="00A971E0">
        <w:t xml:space="preserve">, PPT Slide </w:t>
      </w:r>
      <w:r w:rsidR="002D2AD6">
        <w:t>9</w:t>
      </w:r>
      <w:r w:rsidR="00A971E0">
        <w:t>)</w:t>
      </w:r>
      <w:r w:rsidR="00A971E0">
        <w:rPr>
          <w:rFonts w:eastAsiaTheme="minorEastAsia"/>
        </w:rPr>
        <w:t xml:space="preserve"> Duration 10 minutes</w:t>
      </w:r>
      <w:r w:rsidR="00795064">
        <w:rPr>
          <w:rFonts w:eastAsiaTheme="minorEastAsia"/>
        </w:rPr>
        <w:t>.</w:t>
      </w:r>
    </w:p>
    <w:p w14:paraId="101ED584" w14:textId="6F82E3F0" w:rsidR="710E74B9" w:rsidRDefault="00A971E0" w:rsidP="0022763B">
      <w:pPr>
        <w:pStyle w:val="ListParagraph"/>
        <w:numPr>
          <w:ilvl w:val="1"/>
          <w:numId w:val="4"/>
        </w:numPr>
      </w:pPr>
      <w:r>
        <w:t xml:space="preserve">The role of accounting </w:t>
      </w:r>
      <w:r w:rsidR="00DA07E4">
        <w:t xml:space="preserve">is to </w:t>
      </w:r>
      <w:r>
        <w:t>provide information to businesses about their activities, including operating, investing, and financing. Why is “accounting” so important?</w:t>
      </w:r>
    </w:p>
    <w:p w14:paraId="591E236D" w14:textId="27182176" w:rsidR="46334F98" w:rsidRDefault="00795064" w:rsidP="0022763B">
      <w:pPr>
        <w:pStyle w:val="ListParagraph"/>
        <w:numPr>
          <w:ilvl w:val="2"/>
          <w:numId w:val="4"/>
        </w:numPr>
        <w:rPr>
          <w:rFonts w:eastAsiaTheme="minorEastAsia"/>
          <w:color w:val="000000" w:themeColor="text1"/>
        </w:rPr>
      </w:pPr>
      <w:r>
        <w:rPr>
          <w:rFonts w:eastAsiaTheme="minorEastAsia"/>
          <w:lang w:val="en-GB"/>
        </w:rPr>
        <w:t xml:space="preserve">Answer: </w:t>
      </w:r>
      <w:r w:rsidR="00A971E0">
        <w:rPr>
          <w:rFonts w:eastAsiaTheme="minorEastAsia"/>
          <w:lang w:val="en-GB"/>
        </w:rPr>
        <w:t xml:space="preserve">Accounting is the language of business. Without an organized system that provides information to users about the economic activities and condition of a business, there would no guarantee of a company being profitable or continuing in existence. </w:t>
      </w:r>
    </w:p>
    <w:p w14:paraId="21EA5458" w14:textId="7CE036BD" w:rsidR="710E74B9" w:rsidRDefault="00A971E0" w:rsidP="0022763B">
      <w:pPr>
        <w:pStyle w:val="ListParagraph"/>
        <w:numPr>
          <w:ilvl w:val="1"/>
          <w:numId w:val="4"/>
        </w:numPr>
      </w:pPr>
      <w:r>
        <w:t>Why do I need to know about accounting if I am not going to be an accountant?</w:t>
      </w:r>
    </w:p>
    <w:p w14:paraId="025A2B4A" w14:textId="49BD4899" w:rsidR="00E531EE" w:rsidRPr="00023FDA" w:rsidRDefault="00795064" w:rsidP="0022763B">
      <w:pPr>
        <w:pStyle w:val="ListParagraph"/>
        <w:numPr>
          <w:ilvl w:val="2"/>
          <w:numId w:val="4"/>
        </w:numPr>
        <w:rPr>
          <w:rFonts w:eastAsiaTheme="minorEastAsia"/>
          <w:color w:val="000000" w:themeColor="text1"/>
        </w:rPr>
      </w:pPr>
      <w:r>
        <w:rPr>
          <w:rFonts w:eastAsiaTheme="minorEastAsia"/>
          <w:lang w:val="en-GB"/>
        </w:rPr>
        <w:t xml:space="preserve">Answer: </w:t>
      </w:r>
      <w:r w:rsidR="00A971E0">
        <w:rPr>
          <w:rFonts w:eastAsiaTheme="minorEastAsia"/>
          <w:lang w:val="en-GB"/>
        </w:rPr>
        <w:t>Any business professional needs to be aware of the functions and information provided by an accounting system. Without th</w:t>
      </w:r>
      <w:r w:rsidR="00DA07E4">
        <w:rPr>
          <w:rFonts w:eastAsiaTheme="minorEastAsia"/>
          <w:lang w:val="en-GB"/>
        </w:rPr>
        <w:t>e</w:t>
      </w:r>
      <w:r w:rsidR="00A971E0">
        <w:rPr>
          <w:rFonts w:eastAsiaTheme="minorEastAsia"/>
          <w:lang w:val="en-GB"/>
        </w:rPr>
        <w:t>s</w:t>
      </w:r>
      <w:r w:rsidR="00DA07E4">
        <w:rPr>
          <w:rFonts w:eastAsiaTheme="minorEastAsia"/>
          <w:lang w:val="en-GB"/>
        </w:rPr>
        <w:t>e</w:t>
      </w:r>
      <w:r w:rsidR="00A971E0">
        <w:rPr>
          <w:rFonts w:eastAsiaTheme="minorEastAsia"/>
          <w:lang w:val="en-GB"/>
        </w:rPr>
        <w:t xml:space="preserve"> vital data, such as information on sales, expenses, assets, </w:t>
      </w:r>
      <w:r w:rsidR="00E531EE">
        <w:rPr>
          <w:rFonts w:eastAsiaTheme="minorEastAsia"/>
          <w:lang w:val="en-GB"/>
        </w:rPr>
        <w:t>liabilities</w:t>
      </w:r>
      <w:r w:rsidR="00DA07E4">
        <w:rPr>
          <w:rFonts w:eastAsiaTheme="minorEastAsia"/>
          <w:lang w:val="en-GB"/>
        </w:rPr>
        <w:t>,</w:t>
      </w:r>
      <w:r w:rsidR="00E531EE">
        <w:rPr>
          <w:rFonts w:eastAsiaTheme="minorEastAsia"/>
          <w:lang w:val="en-GB"/>
        </w:rPr>
        <w:t xml:space="preserve"> and equity, a business cannot survive, nor can its owners be assured of its profitability. Basic financial statements, such as the income statement and balance sheet, provide useful information for all users, internal and external, </w:t>
      </w:r>
      <w:r w:rsidR="00793EE7">
        <w:rPr>
          <w:rFonts w:eastAsiaTheme="minorEastAsia"/>
          <w:lang w:val="en-GB"/>
        </w:rPr>
        <w:t>regarding</w:t>
      </w:r>
      <w:r w:rsidR="00E531EE">
        <w:rPr>
          <w:rFonts w:eastAsiaTheme="minorEastAsia"/>
          <w:lang w:val="en-GB"/>
        </w:rPr>
        <w:t xml:space="preserve"> a business. For example, if you are a marketing manager, it is important to know the expenses of the company’s product or service to ensure the items are sold at a price that will provide a profit. Every employee of a business has a responsibility to uphold the company’s mission to attain and sustain profitability. </w:t>
      </w:r>
    </w:p>
    <w:p w14:paraId="6406A5A0" w14:textId="77777777" w:rsidR="008C45CD" w:rsidRDefault="008C45CD" w:rsidP="008C45CD">
      <w:pPr>
        <w:pStyle w:val="ListParagraph"/>
        <w:numPr>
          <w:ilvl w:val="0"/>
          <w:numId w:val="6"/>
        </w:numPr>
      </w:pPr>
      <w:r>
        <w:t>Discussion: Recording Financial Transactions (Business Transactions and the Accounting Equation, 1-4) Duration 10 minutes.</w:t>
      </w:r>
    </w:p>
    <w:p w14:paraId="6E0CDC0A" w14:textId="77777777" w:rsidR="008C45CD" w:rsidRDefault="008C45CD" w:rsidP="00CE079B">
      <w:pPr>
        <w:pStyle w:val="ListParagraph"/>
        <w:numPr>
          <w:ilvl w:val="1"/>
          <w:numId w:val="9"/>
        </w:numPr>
        <w:ind w:left="1440"/>
      </w:pPr>
      <w:r>
        <w:t xml:space="preserve">Why </w:t>
      </w:r>
      <w:r w:rsidRPr="00B644BB">
        <w:t>can’t I just use a computer program to do all my accounting?</w:t>
      </w:r>
      <w:r>
        <w:t xml:space="preserve"> Isn’t that what technology is for?</w:t>
      </w:r>
    </w:p>
    <w:p w14:paraId="7E626191" w14:textId="77777777" w:rsidR="008C45CD" w:rsidRPr="00587300" w:rsidRDefault="008C45CD" w:rsidP="00CE079B">
      <w:pPr>
        <w:pStyle w:val="ListParagraph"/>
        <w:numPr>
          <w:ilvl w:val="2"/>
          <w:numId w:val="10"/>
        </w:numPr>
        <w:spacing w:after="0"/>
        <w:ind w:left="2174" w:hanging="187"/>
      </w:pPr>
      <w:r>
        <w:lastRenderedPageBreak/>
        <w:t>Answer: Technology and software are extremely useful tools in all areas of business. Today’s accounting software allows companies to record and process transactions very quickly and has lots of safeguards to protect against errors such as incorrect account numbers, math mistakes, unbalanced journal entries, and confusion in creating financial statements. However, financial and accounting systems are maintained by humans who need to provide directions and “rules” within the software programs. Accounting rules can change, and in certain areas, such as payroll processing, they vary from year to year or even more often—think of tax rate changes and employment laws. So while technology and accounting software are superb tools, it is important for trained employees to monitor the input and output carefully and to know how accounting works to use their judgment in processing data.</w:t>
      </w:r>
    </w:p>
    <w:p w14:paraId="17B335D4" w14:textId="566994FD" w:rsidR="00E531EE" w:rsidRDefault="00E531EE" w:rsidP="0022763B">
      <w:pPr>
        <w:pStyle w:val="ListParagraph"/>
        <w:numPr>
          <w:ilvl w:val="0"/>
          <w:numId w:val="6"/>
        </w:numPr>
        <w:rPr>
          <w:rFonts w:eastAsiaTheme="minorEastAsia"/>
          <w:lang w:val="en-GB"/>
        </w:rPr>
      </w:pPr>
      <w:r>
        <w:rPr>
          <w:rFonts w:eastAsiaTheme="minorEastAsia"/>
          <w:lang w:val="en-GB"/>
        </w:rPr>
        <w:t>Discussion: Items Listed on Financial Statements (</w:t>
      </w:r>
      <w:r w:rsidR="00765A06">
        <w:rPr>
          <w:rFonts w:eastAsiaTheme="minorEastAsia"/>
          <w:lang w:val="en-GB"/>
        </w:rPr>
        <w:t xml:space="preserve">Financial Statements, </w:t>
      </w:r>
      <w:r w:rsidR="00F244A7">
        <w:rPr>
          <w:rFonts w:eastAsiaTheme="minorEastAsia"/>
          <w:lang w:val="en-GB"/>
        </w:rPr>
        <w:t>1-5</w:t>
      </w:r>
      <w:r>
        <w:rPr>
          <w:rFonts w:eastAsiaTheme="minorEastAsia"/>
          <w:lang w:val="en-GB"/>
        </w:rPr>
        <w:t>, PPT Slides 5</w:t>
      </w:r>
      <w:r w:rsidR="002D2AD6">
        <w:rPr>
          <w:rFonts w:eastAsiaTheme="minorEastAsia"/>
          <w:lang w:val="en-GB"/>
        </w:rPr>
        <w:t>0</w:t>
      </w:r>
      <w:r>
        <w:rPr>
          <w:rFonts w:eastAsiaTheme="minorEastAsia"/>
          <w:lang w:val="en-GB"/>
        </w:rPr>
        <w:t xml:space="preserve"> and </w:t>
      </w:r>
      <w:r w:rsidR="002D2AD6">
        <w:rPr>
          <w:rFonts w:eastAsiaTheme="minorEastAsia"/>
          <w:lang w:val="en-GB"/>
        </w:rPr>
        <w:t>52</w:t>
      </w:r>
      <w:r>
        <w:rPr>
          <w:rFonts w:eastAsiaTheme="minorEastAsia"/>
          <w:lang w:val="en-GB"/>
        </w:rPr>
        <w:t>) Duration 15 m</w:t>
      </w:r>
      <w:r w:rsidR="00A8121B">
        <w:rPr>
          <w:rFonts w:eastAsiaTheme="minorEastAsia"/>
          <w:lang w:val="en-GB"/>
        </w:rPr>
        <w:t>i</w:t>
      </w:r>
      <w:r>
        <w:rPr>
          <w:rFonts w:eastAsiaTheme="minorEastAsia"/>
          <w:lang w:val="en-GB"/>
        </w:rPr>
        <w:t>nutes</w:t>
      </w:r>
      <w:r w:rsidR="00A97DAC">
        <w:rPr>
          <w:rFonts w:eastAsiaTheme="minorEastAsia"/>
          <w:lang w:val="en-GB"/>
        </w:rPr>
        <w:t>.</w:t>
      </w:r>
    </w:p>
    <w:p w14:paraId="3FDA6BF3" w14:textId="49768492" w:rsidR="00D573A2" w:rsidRDefault="00D573A2" w:rsidP="00D573A2">
      <w:pPr>
        <w:pStyle w:val="ListParagraph"/>
        <w:numPr>
          <w:ilvl w:val="1"/>
          <w:numId w:val="8"/>
        </w:numPr>
        <w:ind w:left="1440"/>
      </w:pPr>
      <w:r>
        <w:t xml:space="preserve">The accounting system classifies different items into categories to help group similar items together for reporting and analysis. </w:t>
      </w:r>
      <w:r w:rsidR="00E531EE" w:rsidRPr="00B644BB">
        <w:t>What is the difference between revenues and assets?</w:t>
      </w:r>
      <w:r w:rsidR="00E531EE">
        <w:t xml:space="preserve"> </w:t>
      </w:r>
      <w:r>
        <w:t>Give examples of these items.</w:t>
      </w:r>
    </w:p>
    <w:p w14:paraId="36391F03" w14:textId="2DF213AC" w:rsidR="00D573A2" w:rsidRDefault="00D573A2" w:rsidP="00CE079B">
      <w:pPr>
        <w:pStyle w:val="ListParagraph"/>
        <w:numPr>
          <w:ilvl w:val="1"/>
          <w:numId w:val="36"/>
        </w:numPr>
        <w:ind w:left="2160" w:hanging="180"/>
      </w:pPr>
      <w:r>
        <w:rPr>
          <w:rFonts w:eastAsiaTheme="minorEastAsia"/>
          <w:lang w:val="en-GB"/>
        </w:rPr>
        <w:t xml:space="preserve">Answer: </w:t>
      </w:r>
      <w:r>
        <w:t>Revenues are income derived from the sales of a company’s products or services. These will change over time as the company grows or has seasonal activity. For example, a company such</w:t>
      </w:r>
      <w:r w:rsidR="000A6F3C">
        <w:t xml:space="preserve"> as</w:t>
      </w:r>
      <w:r>
        <w:t xml:space="preserve"> Hershey’s Food Corporation has increased sales prior to major holidays. A company’s assets are resources that a company owns to provide the ability to earn revenues. For example, FedEx owns many delivery trucks and planes to earn revenues from delivering packages. Examples of assets include property, plant, and equipment, as well as cash, accounts receivable, and inventory. </w:t>
      </w:r>
    </w:p>
    <w:p w14:paraId="24AD2C9B" w14:textId="1A713F5C" w:rsidR="00A8121B" w:rsidRDefault="00A8121B" w:rsidP="0022763B">
      <w:pPr>
        <w:pStyle w:val="ListParagraph"/>
        <w:numPr>
          <w:ilvl w:val="1"/>
          <w:numId w:val="8"/>
        </w:numPr>
        <w:ind w:left="1440"/>
      </w:pPr>
      <w:r w:rsidRPr="00B644BB">
        <w:t>What is the difference</w:t>
      </w:r>
      <w:r w:rsidR="00BD1158">
        <w:t xml:space="preserve"> </w:t>
      </w:r>
      <w:r w:rsidRPr="00B644BB">
        <w:t>between expenses and liabilities?</w:t>
      </w:r>
      <w:r>
        <w:t xml:space="preserve"> Give examples of these items.</w:t>
      </w:r>
    </w:p>
    <w:p w14:paraId="0DE70E69" w14:textId="46ED2BD0" w:rsidR="00A8121B" w:rsidRDefault="00793EE7" w:rsidP="00CE079B">
      <w:pPr>
        <w:pStyle w:val="ListParagraph"/>
        <w:numPr>
          <w:ilvl w:val="0"/>
          <w:numId w:val="37"/>
        </w:numPr>
        <w:spacing w:after="0"/>
        <w:ind w:left="2174" w:hanging="187"/>
      </w:pPr>
      <w:r>
        <w:rPr>
          <w:rFonts w:eastAsiaTheme="minorEastAsia"/>
          <w:lang w:val="en-GB"/>
        </w:rPr>
        <w:t xml:space="preserve">Answer: </w:t>
      </w:r>
      <w:bookmarkStart w:id="35" w:name="_Hlk72171201"/>
      <w:r w:rsidR="00A8121B">
        <w:t>E</w:t>
      </w:r>
      <w:bookmarkEnd w:id="35"/>
      <w:r w:rsidR="00A8121B">
        <w:t>xpenses are costs</w:t>
      </w:r>
      <w:r w:rsidR="00BD1158">
        <w:t xml:space="preserve"> </w:t>
      </w:r>
      <w:r w:rsidR="00A8121B">
        <w:t>incurred by a company to make a product or provide a service. Examples</w:t>
      </w:r>
      <w:r w:rsidR="00BD1158">
        <w:t xml:space="preserve"> </w:t>
      </w:r>
      <w:r w:rsidR="00A8121B">
        <w:t>of expenses include rent, payroll costs, raw materials, shipping, travel,</w:t>
      </w:r>
      <w:r w:rsidR="00BD1158">
        <w:t xml:space="preserve"> </w:t>
      </w:r>
      <w:r w:rsidR="00A8121B">
        <w:t>and many others. Liabilities are amounts owed by the company to another entity. Examples of liabilities include mortgages, accounts payable to vendors, bond interest payable to bondholders, etc.</w:t>
      </w:r>
    </w:p>
    <w:p w14:paraId="5229643B" w14:textId="69776007" w:rsidR="66597E57" w:rsidRPr="00423D6D" w:rsidRDefault="66597E57" w:rsidP="00BD4A7F">
      <w:pPr>
        <w:spacing w:after="0"/>
        <w:rPr>
          <w:rFonts w:eastAsiaTheme="minorEastAsia"/>
          <w:color w:val="000000" w:themeColor="text1"/>
        </w:rPr>
      </w:pPr>
    </w:p>
    <w:p w14:paraId="70943760" w14:textId="77777777" w:rsidR="002F5240" w:rsidRPr="00D0154F" w:rsidRDefault="00B52DBC" w:rsidP="00D0154F">
      <w:pPr>
        <w:pStyle w:val="Return-to-top"/>
        <w:rPr>
          <w:rStyle w:val="Hyperlink"/>
          <w:noProof w:val="0"/>
        </w:rPr>
      </w:pPr>
      <w:hyperlink w:anchor="_top" w:history="1">
        <w:r w:rsidR="002F5240" w:rsidRPr="003B3797">
          <w:rPr>
            <w:rStyle w:val="Hyperlink"/>
            <w:noProof w:val="0"/>
          </w:rPr>
          <w:t xml:space="preserve">[return to </w:t>
        </w:r>
        <w:r w:rsidR="002F5240" w:rsidRPr="003B3797">
          <w:rPr>
            <w:rStyle w:val="Hyperlink"/>
            <w:noProof w:val="0"/>
          </w:rPr>
          <w:t>t</w:t>
        </w:r>
        <w:r w:rsidR="002F5240" w:rsidRPr="003B3797">
          <w:rPr>
            <w:rStyle w:val="Hyperlink"/>
            <w:noProof w:val="0"/>
          </w:rPr>
          <w:t>op]</w:t>
        </w:r>
      </w:hyperlink>
    </w:p>
    <w:p w14:paraId="3701B9B3" w14:textId="77777777" w:rsidR="00E7110A" w:rsidRDefault="00E7110A">
      <w:pPr>
        <w:spacing w:line="259" w:lineRule="auto"/>
        <w:rPr>
          <w:rFonts w:asciiTheme="minorHAnsi" w:eastAsiaTheme="majorEastAsia" w:hAnsiTheme="minorHAnsi" w:cstheme="majorBidi"/>
          <w:color w:val="2F5496" w:themeColor="accent1" w:themeShade="BF"/>
          <w:sz w:val="36"/>
          <w:szCs w:val="36"/>
        </w:rPr>
      </w:pPr>
      <w:r>
        <w:br w:type="page"/>
      </w:r>
    </w:p>
    <w:p w14:paraId="204431ED" w14:textId="731991F8" w:rsidR="00C514EB" w:rsidRDefault="00BD4A7F" w:rsidP="00315C78">
      <w:pPr>
        <w:pStyle w:val="Heading1"/>
      </w:pPr>
      <w:bookmarkStart w:id="36" w:name="_Toc75784818"/>
      <w:r>
        <w:lastRenderedPageBreak/>
        <w:t>Additional Activities and Assignments</w:t>
      </w:r>
      <w:bookmarkEnd w:id="36"/>
    </w:p>
    <w:p w14:paraId="3ED43F38" w14:textId="0E5F0201" w:rsidR="00C514EB" w:rsidRDefault="00C514EB" w:rsidP="00CE079B">
      <w:pPr>
        <w:pStyle w:val="ListParagraph"/>
        <w:numPr>
          <w:ilvl w:val="3"/>
          <w:numId w:val="18"/>
        </w:numPr>
        <w:ind w:left="720"/>
      </w:pPr>
      <w:r w:rsidRPr="00023FDA">
        <w:rPr>
          <w:b/>
          <w:bCs/>
        </w:rPr>
        <w:t>Class Discussion Activity:</w:t>
      </w:r>
      <w:r>
        <w:t xml:space="preserve"> </w:t>
      </w:r>
      <w:r w:rsidR="00A95E3F" w:rsidRPr="00556CCC">
        <w:rPr>
          <w:i/>
          <w:iCs/>
        </w:rPr>
        <w:t>Types of Businesses</w:t>
      </w:r>
      <w:r w:rsidR="00A95E3F">
        <w:t xml:space="preserve"> (Reflective Thinking, Critical Thinking, </w:t>
      </w:r>
      <w:r w:rsidR="00F244A7">
        <w:t>1-1</w:t>
      </w:r>
      <w:r>
        <w:t>, PPT Slide 5</w:t>
      </w:r>
      <w:r w:rsidR="00A95E3F">
        <w:t>) Duration 15 minutes.</w:t>
      </w:r>
    </w:p>
    <w:p w14:paraId="21785621" w14:textId="4E202F77" w:rsidR="00C514EB" w:rsidRDefault="00C514EB" w:rsidP="00CE079B">
      <w:pPr>
        <w:pStyle w:val="ListParagraph"/>
        <w:numPr>
          <w:ilvl w:val="0"/>
          <w:numId w:val="33"/>
        </w:numPr>
        <w:spacing w:after="0"/>
        <w:ind w:left="1440"/>
      </w:pPr>
      <w:r w:rsidRPr="00B644BB">
        <w:t xml:space="preserve">Have the class provide the names of businesses they have </w:t>
      </w:r>
      <w:r w:rsidR="0046665E">
        <w:t>patronized</w:t>
      </w:r>
      <w:r w:rsidRPr="00B644BB">
        <w:t xml:space="preserve"> in the past week. Include places they have shopped, eating establishments, products they use every day, and services they have used. When listing products, name the manufacturer; for iPod, for example, the manufacturer would be Apple. List these on the board or overhead.</w:t>
      </w:r>
    </w:p>
    <w:p w14:paraId="112379D6" w14:textId="02BF6390" w:rsidR="00A95E3F" w:rsidRDefault="00A95E3F" w:rsidP="00CE079B">
      <w:pPr>
        <w:pStyle w:val="ListParagraph"/>
        <w:numPr>
          <w:ilvl w:val="0"/>
          <w:numId w:val="34"/>
        </w:numPr>
        <w:spacing w:after="0"/>
        <w:ind w:left="2160" w:hanging="180"/>
      </w:pPr>
      <w:r>
        <w:t>Answer: Student answers will vary.</w:t>
      </w:r>
    </w:p>
    <w:p w14:paraId="003828E7" w14:textId="15CE1578" w:rsidR="00C514EB" w:rsidRDefault="00C514EB" w:rsidP="00CE079B">
      <w:pPr>
        <w:pStyle w:val="ListParagraph"/>
        <w:numPr>
          <w:ilvl w:val="0"/>
          <w:numId w:val="33"/>
        </w:numPr>
        <w:spacing w:after="0"/>
        <w:ind w:left="1440"/>
      </w:pPr>
      <w:r w:rsidRPr="00B644BB">
        <w:t xml:space="preserve">Have the students identify each listed business as service, </w:t>
      </w:r>
      <w:r>
        <w:t>retail</w:t>
      </w:r>
      <w:r w:rsidRPr="00B644BB">
        <w:t xml:space="preserve">, or manufacturing. Some will cross over categories. Nike, for example, manufactures </w:t>
      </w:r>
      <w:r w:rsidR="0046665E">
        <w:t xml:space="preserve">products </w:t>
      </w:r>
      <w:r w:rsidRPr="00B644BB">
        <w:t xml:space="preserve">and </w:t>
      </w:r>
      <w:r w:rsidR="0046665E">
        <w:t>owns</w:t>
      </w:r>
      <w:r w:rsidRPr="00B644BB">
        <w:t xml:space="preserve"> </w:t>
      </w:r>
      <w:r>
        <w:t>retail</w:t>
      </w:r>
      <w:r w:rsidRPr="00B644BB">
        <w:t xml:space="preserve"> outlets.</w:t>
      </w:r>
    </w:p>
    <w:p w14:paraId="53075659" w14:textId="3F2CC9E6" w:rsidR="00CC7802" w:rsidRDefault="00CC7802" w:rsidP="00CE079B">
      <w:pPr>
        <w:pStyle w:val="ListParagraph"/>
        <w:numPr>
          <w:ilvl w:val="0"/>
          <w:numId w:val="35"/>
        </w:numPr>
        <w:spacing w:after="0"/>
        <w:ind w:left="2160" w:hanging="180"/>
      </w:pPr>
      <w:r>
        <w:t>Answer: Student answers will vary.</w:t>
      </w:r>
    </w:p>
    <w:p w14:paraId="38A58002" w14:textId="1E1A5551" w:rsidR="00FA188C" w:rsidRDefault="00FA188C" w:rsidP="00CE079B">
      <w:pPr>
        <w:pStyle w:val="ListParagraph"/>
        <w:numPr>
          <w:ilvl w:val="0"/>
          <w:numId w:val="38"/>
        </w:numPr>
      </w:pPr>
      <w:r w:rsidRPr="00DC01F0">
        <w:rPr>
          <w:b/>
          <w:bCs/>
        </w:rPr>
        <w:t xml:space="preserve">Class Discussion Activity: </w:t>
      </w:r>
      <w:r w:rsidRPr="00A91620">
        <w:rPr>
          <w:i/>
          <w:iCs/>
        </w:rPr>
        <w:t xml:space="preserve">Role of </w:t>
      </w:r>
      <w:r>
        <w:rPr>
          <w:i/>
          <w:iCs/>
        </w:rPr>
        <w:t xml:space="preserve">Ethics in </w:t>
      </w:r>
      <w:r w:rsidRPr="00A91620">
        <w:rPr>
          <w:i/>
          <w:iCs/>
        </w:rPr>
        <w:t>Accounting</w:t>
      </w:r>
      <w:r>
        <w:rPr>
          <w:i/>
          <w:iCs/>
        </w:rPr>
        <w:t xml:space="preserve"> and Business</w:t>
      </w:r>
      <w:r w:rsidRPr="009C6C3E">
        <w:t xml:space="preserve"> </w:t>
      </w:r>
      <w:r>
        <w:t>(</w:t>
      </w:r>
      <w:r w:rsidRPr="009C6C3E">
        <w:t xml:space="preserve">Reflective Thinking, </w:t>
      </w:r>
      <w:r>
        <w:t>Critical Thinking,</w:t>
      </w:r>
      <w:r w:rsidRPr="009C6C3E">
        <w:t xml:space="preserve"> </w:t>
      </w:r>
      <w:r>
        <w:t xml:space="preserve">1-1, PPT Slide </w:t>
      </w:r>
      <w:r w:rsidR="00AE3388">
        <w:t>11</w:t>
      </w:r>
      <w:r>
        <w:t>) Duration 20</w:t>
      </w:r>
      <w:r w:rsidRPr="009C6C3E">
        <w:t xml:space="preserve"> minute</w:t>
      </w:r>
      <w:r>
        <w:t>s</w:t>
      </w:r>
      <w:r w:rsidRPr="009C6C3E">
        <w:t>.</w:t>
      </w:r>
    </w:p>
    <w:p w14:paraId="402C98B4" w14:textId="77777777" w:rsidR="00FA188C" w:rsidRPr="009C6C3E" w:rsidRDefault="00FA188C" w:rsidP="00CE079B">
      <w:pPr>
        <w:pStyle w:val="ListParagraph"/>
        <w:numPr>
          <w:ilvl w:val="1"/>
          <w:numId w:val="19"/>
        </w:numPr>
        <w:ind w:left="1440"/>
      </w:pPr>
      <w:r w:rsidRPr="009C6C3E">
        <w:t>Lauren Smith is the controller for Sports Central, a chain of sporting goods stores. She has been asked to recommend a site for a new store. Lauren has an uncle who owns a shopping plaza in the area of town where the new store is to be located, so she decides to contact her uncle about leasing space in his plaza. Lauren also contacted several other shopping plazas and malls, but her uncle’s store turned out to be the most economical place to lease. Therefore, Lauren recommended locating the new store in her uncle’s shopping plaza. In making her recommendation to management, she did not disclose that her uncle owns the shopping plaza.</w:t>
      </w:r>
      <w:r>
        <w:t xml:space="preserve"> Discuss whether or not the accountant acted ethically.</w:t>
      </w:r>
    </w:p>
    <w:p w14:paraId="09EB1247" w14:textId="77777777" w:rsidR="00FA188C" w:rsidRDefault="00FA188C" w:rsidP="00CE079B">
      <w:pPr>
        <w:pStyle w:val="ListParagraph"/>
        <w:numPr>
          <w:ilvl w:val="2"/>
          <w:numId w:val="20"/>
        </w:numPr>
        <w:tabs>
          <w:tab w:val="left" w:pos="1080"/>
        </w:tabs>
        <w:ind w:left="2160"/>
      </w:pPr>
      <w:r>
        <w:t xml:space="preserve">Answer: </w:t>
      </w:r>
      <w:r w:rsidRPr="009C6C3E">
        <w:t>Lauren has a conflict of interest in recommending her uncle’s shopping plaza as a site for the new store. After reviewing the data, management at Sports Central may agree with Lauren that her uncle’s plaza is the most economical place to lease; however, Lauren should not make that recommendation without disclosing the family relationship. By hiding the conflict of interest, Lauren appears to lack integrity.</w:t>
      </w:r>
    </w:p>
    <w:p w14:paraId="1A28DBF4" w14:textId="77777777" w:rsidR="00FA188C" w:rsidRDefault="00FA188C" w:rsidP="00CE079B">
      <w:pPr>
        <w:pStyle w:val="ListParagraph"/>
        <w:numPr>
          <w:ilvl w:val="1"/>
          <w:numId w:val="19"/>
        </w:numPr>
        <w:ind w:left="1440"/>
      </w:pPr>
      <w:r w:rsidRPr="009C6C3E">
        <w:t xml:space="preserve">John Jones is the chief accountant for the southwest district office of Security Life Insurance Company. While preparing the fourth-quarter sales report, John overheard the company president say that he would close Security’s Phoenix office if it did not meet its fourth-quarter sales quota. John’s best friend from college works at the Phoenix office. </w:t>
      </w:r>
      <w:r>
        <w:t>A</w:t>
      </w:r>
      <w:r w:rsidRPr="009C6C3E">
        <w:t xml:space="preserve">nxious to find out whether the office was in jeopardy, John immediately finished the Phoenix office’s report, only to find that it showed sales 25% below the quota. Later that afternoon, the company president called John for Phoenix’s sales results. John told the president that he had not finished preparing the sales report for the Phoenix office. John wanted time to compile data that might convince </w:t>
      </w:r>
      <w:r w:rsidRPr="009C6C3E">
        <w:lastRenderedPageBreak/>
        <w:t>the president to continue operations in Phoenix, despite lagging sales.</w:t>
      </w:r>
      <w:r>
        <w:t xml:space="preserve"> Discuss whether or not the accountant acted ethically.</w:t>
      </w:r>
    </w:p>
    <w:p w14:paraId="2C8ACEEC" w14:textId="77777777" w:rsidR="00FA188C" w:rsidRPr="009C6C3E" w:rsidRDefault="00FA188C" w:rsidP="00CE079B">
      <w:pPr>
        <w:pStyle w:val="ListParagraph"/>
        <w:numPr>
          <w:ilvl w:val="2"/>
          <w:numId w:val="21"/>
        </w:numPr>
        <w:tabs>
          <w:tab w:val="left" w:pos="1080"/>
        </w:tabs>
        <w:ind w:left="2160"/>
      </w:pPr>
      <w:r>
        <w:t xml:space="preserve">Answer: </w:t>
      </w:r>
      <w:r w:rsidRPr="009C6C3E">
        <w:t>Management accountants must communicate all information, both good and bad, fairly and objectively. It is not ethical to mislead management by withholding available information.</w:t>
      </w:r>
    </w:p>
    <w:p w14:paraId="1A07290F" w14:textId="4889E571" w:rsidR="00C514EB" w:rsidRDefault="00C514EB" w:rsidP="00CE079B">
      <w:pPr>
        <w:pStyle w:val="ListParagraph"/>
        <w:numPr>
          <w:ilvl w:val="0"/>
          <w:numId w:val="38"/>
        </w:numPr>
      </w:pPr>
      <w:r w:rsidRPr="000E5F74">
        <w:rPr>
          <w:b/>
          <w:bCs/>
        </w:rPr>
        <w:t>Writing Exercises Activity:</w:t>
      </w:r>
      <w:r>
        <w:t xml:space="preserve"> </w:t>
      </w:r>
      <w:r w:rsidR="0054509D" w:rsidRPr="00556CCC">
        <w:rPr>
          <w:i/>
          <w:iCs/>
        </w:rPr>
        <w:t>Business Entity and Cost Concept</w:t>
      </w:r>
      <w:r w:rsidR="0054509D">
        <w:t xml:space="preserve"> </w:t>
      </w:r>
      <w:r w:rsidR="001A10BE">
        <w:t xml:space="preserve">(Reflective Thinking, Measurement, </w:t>
      </w:r>
      <w:r w:rsidR="00F244A7">
        <w:t>1-2</w:t>
      </w:r>
      <w:r w:rsidR="00AE3388">
        <w:t>, PPT Slides 21</w:t>
      </w:r>
      <w:r>
        <w:t xml:space="preserve"> and 2</w:t>
      </w:r>
      <w:r w:rsidR="00AE3388">
        <w:t>3</w:t>
      </w:r>
      <w:r w:rsidR="001A10BE">
        <w:t>)</w:t>
      </w:r>
      <w:r>
        <w:t xml:space="preserve"> </w:t>
      </w:r>
      <w:r w:rsidR="001A10BE">
        <w:t>Duration 20 minutes.</w:t>
      </w:r>
    </w:p>
    <w:p w14:paraId="797C791A" w14:textId="49F6C6E6" w:rsidR="00C514EB" w:rsidRDefault="00C514EB" w:rsidP="00CE079B">
      <w:pPr>
        <w:pStyle w:val="ListParagraph"/>
        <w:numPr>
          <w:ilvl w:val="2"/>
          <w:numId w:val="29"/>
        </w:numPr>
        <w:spacing w:after="0"/>
        <w:ind w:left="1440" w:hanging="360"/>
      </w:pPr>
      <w:r>
        <w:t>Sally</w:t>
      </w:r>
      <w:r w:rsidRPr="00B644BB">
        <w:t xml:space="preserve"> Vertrees purchased a personal computer for use at home. Sally owns a dental practice. She occasionally uses the computer for a task related to her dental practice; however, the computer is used primarily by Sally’s children. Can the computer be recorded as an asset in the accounting records of Sally’s dental office? Why or why not?</w:t>
      </w:r>
    </w:p>
    <w:p w14:paraId="373EC0F3" w14:textId="3C329B18" w:rsidR="00C514EB" w:rsidRDefault="00C514EB" w:rsidP="00CE079B">
      <w:pPr>
        <w:pStyle w:val="ListParagraph"/>
        <w:numPr>
          <w:ilvl w:val="0"/>
          <w:numId w:val="30"/>
        </w:numPr>
        <w:spacing w:after="0"/>
        <w:ind w:left="2160" w:hanging="180"/>
      </w:pPr>
      <w:r>
        <w:t xml:space="preserve">Answer: This is not the proper use of the business entity assumption. </w:t>
      </w:r>
      <w:r w:rsidRPr="00B644BB">
        <w:t>Purchasing items for personal use from business funds will affect the reporting of how successful or unsuccessful a business purports to be for a financial period.</w:t>
      </w:r>
    </w:p>
    <w:p w14:paraId="3D1CE6B6" w14:textId="7DAF3DF5" w:rsidR="00C514EB" w:rsidRDefault="00C514EB" w:rsidP="00CE079B">
      <w:pPr>
        <w:pStyle w:val="ListParagraph"/>
        <w:numPr>
          <w:ilvl w:val="0"/>
          <w:numId w:val="31"/>
        </w:numPr>
        <w:spacing w:after="0"/>
        <w:ind w:left="1440"/>
      </w:pPr>
      <w:r w:rsidRPr="00B644BB">
        <w:t>Jason Thompson purchased an office building 10 years ago for $780,000. The building was just appraised at $1.25 million. What value should be used for the building in Jason’s accounting records? Support your answer.</w:t>
      </w:r>
    </w:p>
    <w:p w14:paraId="18CBBB72" w14:textId="090638C0" w:rsidR="00C514EB" w:rsidRDefault="00C514EB" w:rsidP="00CE079B">
      <w:pPr>
        <w:pStyle w:val="ListParagraph"/>
        <w:numPr>
          <w:ilvl w:val="0"/>
          <w:numId w:val="32"/>
        </w:numPr>
        <w:spacing w:after="0"/>
        <w:ind w:left="2160" w:hanging="180"/>
      </w:pPr>
      <w:r>
        <w:t xml:space="preserve">Answer: </w:t>
      </w:r>
      <w:r w:rsidRPr="00B644BB">
        <w:t>This is a clear example of the cost principle. Assets are recorded at cost and remain on the business books at cost until they are disposed of. Future economic condition</w:t>
      </w:r>
      <w:r w:rsidR="0046665E">
        <w:t>s</w:t>
      </w:r>
      <w:r w:rsidRPr="00B644BB">
        <w:t xml:space="preserve"> may change this appraised value</w:t>
      </w:r>
      <w:r>
        <w:t>;</w:t>
      </w:r>
      <w:r w:rsidRPr="00B644BB">
        <w:t xml:space="preserve"> therefore</w:t>
      </w:r>
      <w:r>
        <w:t>,</w:t>
      </w:r>
      <w:r w:rsidRPr="00B644BB">
        <w:t xml:space="preserve"> no adjustment is made until the asset is sold.</w:t>
      </w:r>
    </w:p>
    <w:p w14:paraId="2909A3AB" w14:textId="15100863" w:rsidR="00887CD0" w:rsidRPr="00DC01F0" w:rsidRDefault="00887CD0" w:rsidP="00CE079B">
      <w:pPr>
        <w:pStyle w:val="ListParagraph"/>
        <w:numPr>
          <w:ilvl w:val="0"/>
          <w:numId w:val="22"/>
        </w:numPr>
        <w:ind w:left="720"/>
        <w:rPr>
          <w:bCs/>
        </w:rPr>
      </w:pPr>
      <w:r w:rsidRPr="00DC01F0">
        <w:rPr>
          <w:b/>
        </w:rPr>
        <w:t xml:space="preserve">Class Discussion </w:t>
      </w:r>
      <w:r w:rsidR="00CC2FF2" w:rsidRPr="00DC01F0">
        <w:rPr>
          <w:b/>
        </w:rPr>
        <w:t xml:space="preserve">and Online </w:t>
      </w:r>
      <w:r w:rsidRPr="00DC01F0">
        <w:rPr>
          <w:b/>
        </w:rPr>
        <w:t>Activity:</w:t>
      </w:r>
      <w:r w:rsidRPr="00DC01F0">
        <w:rPr>
          <w:bCs/>
        </w:rPr>
        <w:t xml:space="preserve"> </w:t>
      </w:r>
      <w:r w:rsidR="00322068" w:rsidRPr="00556CCC">
        <w:rPr>
          <w:bCs/>
          <w:i/>
          <w:iCs/>
        </w:rPr>
        <w:t>Types of Business Organizations</w:t>
      </w:r>
      <w:r w:rsidR="00322068" w:rsidRPr="00556CCC" w:rsidDel="003B3FFB">
        <w:rPr>
          <w:bCs/>
          <w:i/>
          <w:iCs/>
        </w:rPr>
        <w:t xml:space="preserve"> </w:t>
      </w:r>
      <w:r w:rsidR="003B3FFB">
        <w:rPr>
          <w:bCs/>
        </w:rPr>
        <w:t>(</w:t>
      </w:r>
      <w:r w:rsidR="003B3FFB" w:rsidRPr="00DC01F0">
        <w:rPr>
          <w:bCs/>
        </w:rPr>
        <w:t>Reflective Thinking, Critical Thinking</w:t>
      </w:r>
      <w:r w:rsidR="003B3FFB">
        <w:rPr>
          <w:bCs/>
        </w:rPr>
        <w:t>,</w:t>
      </w:r>
      <w:r w:rsidR="003B3FFB" w:rsidRPr="00DC01F0">
        <w:rPr>
          <w:bCs/>
        </w:rPr>
        <w:t xml:space="preserve"> </w:t>
      </w:r>
      <w:r w:rsidR="00F244A7">
        <w:rPr>
          <w:bCs/>
        </w:rPr>
        <w:t>1-2</w:t>
      </w:r>
      <w:r w:rsidRPr="00DC01F0">
        <w:rPr>
          <w:bCs/>
        </w:rPr>
        <w:t xml:space="preserve">, </w:t>
      </w:r>
      <w:r w:rsidR="00AE3388">
        <w:rPr>
          <w:bCs/>
        </w:rPr>
        <w:t>PPT Slides 21</w:t>
      </w:r>
      <w:r w:rsidRPr="00DC01F0">
        <w:rPr>
          <w:bCs/>
        </w:rPr>
        <w:t xml:space="preserve"> and 2</w:t>
      </w:r>
      <w:r w:rsidR="00AE3388">
        <w:rPr>
          <w:bCs/>
        </w:rPr>
        <w:t>2</w:t>
      </w:r>
      <w:r w:rsidR="003B3FFB">
        <w:rPr>
          <w:bCs/>
        </w:rPr>
        <w:t>)</w:t>
      </w:r>
      <w:r w:rsidRPr="00DC01F0">
        <w:rPr>
          <w:bCs/>
        </w:rPr>
        <w:t xml:space="preserve"> </w:t>
      </w:r>
      <w:r w:rsidR="003B3FFB">
        <w:rPr>
          <w:bCs/>
        </w:rPr>
        <w:t xml:space="preserve">Duration </w:t>
      </w:r>
      <w:r w:rsidR="003B3FFB" w:rsidRPr="00DC01F0">
        <w:rPr>
          <w:bCs/>
        </w:rPr>
        <w:t>20 minute</w:t>
      </w:r>
      <w:r w:rsidR="003B3FFB">
        <w:rPr>
          <w:bCs/>
        </w:rPr>
        <w:t>s</w:t>
      </w:r>
      <w:r w:rsidR="003B3FFB" w:rsidRPr="00DC01F0">
        <w:rPr>
          <w:bCs/>
        </w:rPr>
        <w:t>.</w:t>
      </w:r>
    </w:p>
    <w:p w14:paraId="3E9B308B" w14:textId="63C478C5" w:rsidR="00CC2FF2" w:rsidRPr="00DC01F0" w:rsidRDefault="00CC2FF2" w:rsidP="00CE079B">
      <w:pPr>
        <w:pStyle w:val="ListParagraph"/>
        <w:numPr>
          <w:ilvl w:val="1"/>
          <w:numId w:val="23"/>
        </w:numPr>
        <w:ind w:left="1440"/>
        <w:rPr>
          <w:bCs/>
        </w:rPr>
      </w:pPr>
      <w:r w:rsidRPr="00DC01F0">
        <w:rPr>
          <w:bCs/>
        </w:rPr>
        <w:t xml:space="preserve">Ask students to name examples of businesses in the business entity categories of proprietorship, partnership, corporation, and limited liability corporation. Explain that they will be learning about accounting concepts related to businesses organized as corporations. Have them look online to find examples of each type. </w:t>
      </w:r>
    </w:p>
    <w:p w14:paraId="718C7980" w14:textId="30D37BA8" w:rsidR="00887CD0" w:rsidRPr="00023FDA" w:rsidRDefault="00CC2FF2" w:rsidP="00CE079B">
      <w:pPr>
        <w:pStyle w:val="ListParagraph"/>
        <w:numPr>
          <w:ilvl w:val="2"/>
          <w:numId w:val="24"/>
        </w:numPr>
        <w:spacing w:after="0"/>
        <w:ind w:left="2174" w:hanging="187"/>
        <w:rPr>
          <w:bCs/>
        </w:rPr>
      </w:pPr>
      <w:r w:rsidRPr="00DC01F0">
        <w:rPr>
          <w:bCs/>
        </w:rPr>
        <w:t xml:space="preserve">Answer: </w:t>
      </w:r>
      <w:r w:rsidR="00322068">
        <w:rPr>
          <w:bCs/>
        </w:rPr>
        <w:t>Student answers will vary. I</w:t>
      </w:r>
      <w:r w:rsidRPr="00DC01F0">
        <w:rPr>
          <w:bCs/>
        </w:rPr>
        <w:t>t may be a challenge to find business</w:t>
      </w:r>
      <w:r w:rsidR="00322068">
        <w:rPr>
          <w:bCs/>
        </w:rPr>
        <w:t>es</w:t>
      </w:r>
      <w:r w:rsidRPr="00DC01F0">
        <w:rPr>
          <w:bCs/>
        </w:rPr>
        <w:t xml:space="preserve"> that fall under the category of limited liability corporation. Ask students what the advantages would be for each category. </w:t>
      </w:r>
    </w:p>
    <w:p w14:paraId="66E2B65D" w14:textId="77777777" w:rsidR="00C514EB" w:rsidRDefault="00C514EB" w:rsidP="00BD4A7F">
      <w:pPr>
        <w:spacing w:after="0"/>
      </w:pPr>
    </w:p>
    <w:bookmarkStart w:id="37" w:name="_Toc42853191"/>
    <w:bookmarkStart w:id="38" w:name="_Toc42853361"/>
    <w:p w14:paraId="1B8D83E7" w14:textId="55BB5452" w:rsidR="00241FB7" w:rsidRPr="00D0154F" w:rsidRDefault="00107BE6" w:rsidP="00D0154F">
      <w:pPr>
        <w:pStyle w:val="Return-to-top"/>
        <w:rPr>
          <w:rStyle w:val="Hyperlink"/>
          <w:noProof w:val="0"/>
        </w:rPr>
      </w:pPr>
      <w:r>
        <w:rPr>
          <w:rStyle w:val="Hyperlink"/>
          <w:noProof w:val="0"/>
        </w:rPr>
        <w:fldChar w:fldCharType="begin"/>
      </w:r>
      <w:r w:rsidRPr="00D0154F">
        <w:rPr>
          <w:rStyle w:val="Hyperlink"/>
          <w:noProof w:val="0"/>
        </w:rPr>
        <w:instrText xml:space="preserve"> HYPERLINK \l "_top" </w:instrText>
      </w:r>
      <w:r>
        <w:rPr>
          <w:rStyle w:val="Hyperlink"/>
          <w:noProof w:val="0"/>
        </w:rPr>
        <w:fldChar w:fldCharType="separate"/>
      </w:r>
      <w:r w:rsidR="00A72BB6" w:rsidRPr="003B3797">
        <w:rPr>
          <w:rStyle w:val="Hyperlink"/>
          <w:noProof w:val="0"/>
        </w:rPr>
        <w:t>[return to top]</w:t>
      </w:r>
      <w:r>
        <w:rPr>
          <w:rStyle w:val="Hyperlink"/>
          <w:noProof w:val="0"/>
        </w:rPr>
        <w:fldChar w:fldCharType="end"/>
      </w:r>
    </w:p>
    <w:p w14:paraId="0B6651A9" w14:textId="77777777" w:rsidR="00E7110A" w:rsidRDefault="00E7110A">
      <w:pPr>
        <w:spacing w:line="259" w:lineRule="auto"/>
        <w:rPr>
          <w:rFonts w:asciiTheme="minorHAnsi" w:eastAsiaTheme="majorEastAsia" w:hAnsiTheme="minorHAnsi" w:cstheme="majorBidi"/>
          <w:color w:val="2F5496" w:themeColor="accent1" w:themeShade="BF"/>
          <w:sz w:val="36"/>
          <w:szCs w:val="36"/>
        </w:rPr>
      </w:pPr>
      <w:bookmarkStart w:id="39" w:name="_Toc43900144"/>
      <w:r>
        <w:br w:type="page"/>
      </w:r>
    </w:p>
    <w:p w14:paraId="452DC7D5" w14:textId="100ADA53" w:rsidR="00E05379" w:rsidRDefault="5F74DBCE" w:rsidP="00E05379">
      <w:pPr>
        <w:pStyle w:val="Heading1"/>
      </w:pPr>
      <w:bookmarkStart w:id="40" w:name="_Toc75784819"/>
      <w:r>
        <w:lastRenderedPageBreak/>
        <w:t>Additional Resources</w:t>
      </w:r>
      <w:bookmarkEnd w:id="39"/>
      <w:bookmarkEnd w:id="40"/>
    </w:p>
    <w:p w14:paraId="5A0F3D3C" w14:textId="5A5E0925" w:rsidR="00372948" w:rsidRDefault="00372948" w:rsidP="5D948784">
      <w:pPr>
        <w:pStyle w:val="Heading2"/>
      </w:pPr>
      <w:bookmarkStart w:id="41" w:name="_Toc43900145"/>
      <w:bookmarkStart w:id="42" w:name="_Toc75784820"/>
      <w:bookmarkEnd w:id="37"/>
      <w:bookmarkEnd w:id="38"/>
      <w:r>
        <w:t xml:space="preserve">Cengage </w:t>
      </w:r>
      <w:r w:rsidR="61576499">
        <w:t>Video Resources</w:t>
      </w:r>
      <w:bookmarkEnd w:id="41"/>
      <w:bookmarkEnd w:id="42"/>
    </w:p>
    <w:p w14:paraId="6491A9D4" w14:textId="6D34049A" w:rsidR="000B6408" w:rsidRPr="007D614D" w:rsidRDefault="000B6408" w:rsidP="007D614D">
      <w:r w:rsidRPr="007D614D">
        <w:rPr>
          <w:color w:val="333333"/>
        </w:rPr>
        <w:t>A new, assignable Video Library is available in CNOWv2 for this title. To access the video library, login to CNOWv2, navigate to the Assignment Creation Wizard, and select Homework. The video library is shown within the expanded list of available homework items</w:t>
      </w:r>
      <w:r w:rsidR="000A6F3C">
        <w:rPr>
          <w:color w:val="333333"/>
        </w:rPr>
        <w:t xml:space="preserve"> for each chapter</w:t>
      </w:r>
      <w:r w:rsidRPr="007D614D">
        <w:rPr>
          <w:color w:val="333333"/>
        </w:rPr>
        <w:t>.</w:t>
      </w:r>
      <w:r w:rsidR="000A6F3C">
        <w:rPr>
          <w:color w:val="333333"/>
        </w:rPr>
        <w:t xml:space="preserve"> This chapter includes the following videos:</w:t>
      </w:r>
      <w:r w:rsidRPr="007D614D">
        <w:rPr>
          <w:color w:val="333333"/>
        </w:rPr>
        <w:t xml:space="preserve"> </w:t>
      </w:r>
    </w:p>
    <w:p w14:paraId="19889E45" w14:textId="360935F2" w:rsidR="1219F7D8" w:rsidRDefault="00191153" w:rsidP="00556CCC">
      <w:pPr>
        <w:pStyle w:val="ListParagraph"/>
        <w:numPr>
          <w:ilvl w:val="0"/>
          <w:numId w:val="3"/>
        </w:numPr>
        <w:spacing w:after="0"/>
      </w:pPr>
      <w:r>
        <w:t>2 Quick Lessons videos</w:t>
      </w:r>
    </w:p>
    <w:p w14:paraId="2FDEC05C" w14:textId="784F6ED1" w:rsidR="00191153" w:rsidRDefault="00191153" w:rsidP="00556CCC">
      <w:pPr>
        <w:pStyle w:val="ListParagraph"/>
        <w:numPr>
          <w:ilvl w:val="0"/>
          <w:numId w:val="3"/>
        </w:numPr>
        <w:spacing w:after="0"/>
      </w:pPr>
      <w:r>
        <w:t>6 Tell Me More videos (1 for each learning objective)</w:t>
      </w:r>
    </w:p>
    <w:p w14:paraId="1A5B4D73" w14:textId="5A3C9BA0" w:rsidR="00191153" w:rsidRPr="00D05A1D" w:rsidRDefault="00390E5B" w:rsidP="00556CCC">
      <w:pPr>
        <w:pStyle w:val="ListParagraph"/>
        <w:numPr>
          <w:ilvl w:val="0"/>
          <w:numId w:val="3"/>
        </w:numPr>
        <w:spacing w:after="0"/>
      </w:pPr>
      <w:r>
        <w:t>2</w:t>
      </w:r>
      <w:r w:rsidR="00191153">
        <w:t>5 Show Me How videos</w:t>
      </w:r>
    </w:p>
    <w:p w14:paraId="08243243" w14:textId="77777777" w:rsidR="00DD26D3" w:rsidRDefault="00DD26D3" w:rsidP="00BD4A7F">
      <w:pPr>
        <w:pStyle w:val="Return-to-top"/>
        <w:spacing w:after="0" w:line="240" w:lineRule="auto"/>
      </w:pPr>
    </w:p>
    <w:p w14:paraId="065271DB" w14:textId="47B6F582" w:rsidR="62AD6351" w:rsidRPr="00B31A72" w:rsidRDefault="00B52DBC" w:rsidP="00315C78">
      <w:pPr>
        <w:pStyle w:val="Return-to-top"/>
        <w:rPr>
          <w:rStyle w:val="Hyperlink"/>
          <w:b w:val="0"/>
          <w:bCs w:val="0"/>
          <w:noProof w:val="0"/>
          <w:color w:val="auto"/>
          <w:u w:val="none"/>
        </w:rPr>
      </w:pPr>
      <w:hyperlink w:anchor="_top" w:history="1">
        <w:r w:rsidR="00A72BB6" w:rsidRPr="62AD6351">
          <w:rPr>
            <w:rStyle w:val="Hyperlink"/>
            <w:noProof w:val="0"/>
          </w:rPr>
          <w:t>[return t</w:t>
        </w:r>
        <w:r w:rsidR="00A72BB6" w:rsidRPr="62AD6351">
          <w:rPr>
            <w:rStyle w:val="Hyperlink"/>
            <w:noProof w:val="0"/>
          </w:rPr>
          <w:t>o</w:t>
        </w:r>
        <w:r w:rsidR="00A72BB6" w:rsidRPr="62AD6351">
          <w:rPr>
            <w:rStyle w:val="Hyperlink"/>
            <w:noProof w:val="0"/>
          </w:rPr>
          <w:t xml:space="preserve"> </w:t>
        </w:r>
        <w:r w:rsidR="00A72BB6" w:rsidRPr="62AD6351">
          <w:rPr>
            <w:rStyle w:val="Hyperlink"/>
            <w:noProof w:val="0"/>
          </w:rPr>
          <w:t>top]</w:t>
        </w:r>
      </w:hyperlink>
    </w:p>
    <w:sectPr w:rsidR="62AD6351" w:rsidRPr="00B31A72" w:rsidSect="007614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C441" w14:textId="77777777" w:rsidR="00B52DBC" w:rsidRDefault="00B52DBC" w:rsidP="00F45FCA">
      <w:r>
        <w:separator/>
      </w:r>
    </w:p>
  </w:endnote>
  <w:endnote w:type="continuationSeparator" w:id="0">
    <w:p w14:paraId="324AD0AC" w14:textId="77777777" w:rsidR="00B52DBC" w:rsidRDefault="00B52DBC" w:rsidP="00F45FCA">
      <w:r>
        <w:continuationSeparator/>
      </w:r>
    </w:p>
  </w:endnote>
  <w:endnote w:type="continuationNotice" w:id="1">
    <w:p w14:paraId="1A0C8A66" w14:textId="77777777" w:rsidR="00B52DBC" w:rsidRDefault="00B52DBC"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yriad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EADF" w14:textId="0C2A5016" w:rsidR="00A971E0" w:rsidRPr="00932C78" w:rsidRDefault="00A971E0" w:rsidP="001F14C3">
    <w:pPr>
      <w:pStyle w:val="Footer"/>
      <w:shd w:val="clear" w:color="auto" w:fill="003761"/>
      <w:jc w:val="right"/>
      <w:rPr>
        <w:b/>
        <w:bCs/>
        <w:color w:val="FFFFFF" w:themeColor="background1"/>
      </w:rPr>
    </w:pPr>
    <w:r>
      <w:rPr>
        <w:noProof/>
      </w:rPr>
      <mc:AlternateContent>
        <mc:Choice Requires="wps">
          <w:drawing>
            <wp:anchor distT="0" distB="0" distL="114300" distR="114300" simplePos="0" relativeHeight="251658242" behindDoc="0" locked="0" layoutInCell="1" allowOverlap="1" wp14:anchorId="5CA89371" wp14:editId="61B93746">
              <wp:simplePos x="0" y="0"/>
              <wp:positionH relativeFrom="margin">
                <wp:align>left</wp:align>
              </wp:positionH>
              <wp:positionV relativeFrom="paragraph">
                <wp:posOffset>-33319</wp:posOffset>
              </wp:positionV>
              <wp:extent cx="5324475" cy="1828800"/>
              <wp:effectExtent l="0" t="0" r="0" b="0"/>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62DA5277" w14:textId="77777777" w:rsidR="00A971E0" w:rsidRPr="00276104" w:rsidRDefault="00A971E0"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89371" id="_x0000_t202" coordsize="21600,21600" o:spt="202" path="m,l,21600r21600,l21600,xe">
              <v:stroke joinstyle="miter"/>
              <v:path gradientshapeok="t" o:connecttype="rect"/>
            </v:shapetype>
            <v:shape id="Text Box 7" o:spid="_x0000_s1026" type="#_x0000_t202" alt="&quot;&quot;"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" filled="f" stroked="f" strokeweight=".5pt">
              <v:textbox style="mso-fit-shape-to-text:t">
                <w:txbxContent>
                  <w:p w14:paraId="62DA5277" w14:textId="77777777" w:rsidR="00A971E0" w:rsidRPr="00276104" w:rsidRDefault="00A971E0"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v:textbox>
              <w10:wrap type="square" anchorx="margin"/>
            </v:shape>
          </w:pict>
        </mc:Fallback>
      </mc:AlternateContent>
    </w:r>
    <w:r w:rsidRPr="003A01EC">
      <w:rPr>
        <w:rFonts w:ascii="Calibri" w:hAnsi="Calibri"/>
        <w:b/>
        <w:bCs/>
        <w:noProof/>
        <w:color w:val="FFFFFF" w:themeColor="background1"/>
      </w:rPr>
      <w:drawing>
        <wp:anchor distT="0" distB="0" distL="114300" distR="114300" simplePos="0" relativeHeight="251658241" behindDoc="1" locked="0" layoutInCell="1" allowOverlap="1" wp14:anchorId="09191C21" wp14:editId="7F839F2E">
          <wp:simplePos x="0" y="0"/>
          <wp:positionH relativeFrom="page">
            <wp:align>left</wp:align>
          </wp:positionH>
          <wp:positionV relativeFrom="paragraph">
            <wp:posOffset>-164118</wp:posOffset>
          </wp:positionV>
          <wp:extent cx="7784954" cy="648709"/>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cstate="email">
                    <a:extLst>
                      <a:ext uri="{28A0092B-C50C-407E-A947-70E740481C1C}">
                        <a14:useLocalDpi xmlns:a14="http://schemas.microsoft.com/office/drawing/2010/main"/>
                      </a:ext>
                    </a:extLst>
                  </a:blip>
                  <a:stretch>
                    <a:fillRect/>
                  </a:stretch>
                </pic:blipFill>
                <pic:spPr>
                  <a:xfrm>
                    <a:off x="0" y="0"/>
                    <a:ext cx="7784954" cy="648709"/>
                  </a:xfrm>
                  <a:prstGeom prst="rect">
                    <a:avLst/>
                  </a:prstGeom>
                </pic:spPr>
              </pic:pic>
            </a:graphicData>
          </a:graphic>
          <wp14:sizeRelH relativeFrom="margin">
            <wp14:pctWidth>0</wp14:pctWidth>
          </wp14:sizeRelH>
          <wp14:sizeRelV relativeFrom="margin">
            <wp14:pctHeight>0</wp14:pctHeight>
          </wp14:sizeRelV>
        </wp:anchor>
      </w:drawing>
    </w:r>
    <w:sdt>
      <w:sdtPr>
        <w:id w:val="-720908374"/>
        <w:docPartObj>
          <w:docPartGallery w:val="Page Numbers (Bottom of Page)"/>
          <w:docPartUnique/>
        </w:docPartObj>
      </w:sdtPr>
      <w:sdtEndPr>
        <w:rPr>
          <w:b/>
          <w:bCs/>
          <w:noProof/>
          <w:color w:val="FFFFFF" w:themeColor="background1"/>
        </w:rPr>
      </w:sdtEndPr>
      <w:sdtContent>
        <w:r w:rsidRPr="003A01EC">
          <w:rPr>
            <w:b/>
            <w:bCs/>
            <w:color w:val="FFFFFF" w:themeColor="background1"/>
          </w:rPr>
          <w:fldChar w:fldCharType="begin"/>
        </w:r>
        <w:r w:rsidRPr="003A01EC">
          <w:rPr>
            <w:b/>
            <w:bCs/>
            <w:color w:val="FFFFFF" w:themeColor="background1"/>
          </w:rPr>
          <w:instrText xml:space="preserve"> PAGE   \* MERGEFORMAT </w:instrText>
        </w:r>
        <w:r w:rsidRPr="003A01EC">
          <w:rPr>
            <w:b/>
            <w:bCs/>
            <w:color w:val="FFFFFF" w:themeColor="background1"/>
          </w:rPr>
          <w:fldChar w:fldCharType="separate"/>
        </w:r>
        <w:r w:rsidR="00AD0170">
          <w:rPr>
            <w:b/>
            <w:bCs/>
            <w:noProof/>
            <w:color w:val="FFFFFF" w:themeColor="background1"/>
          </w:rPr>
          <w:t>1</w:t>
        </w:r>
        <w:r w:rsidRPr="003A01EC">
          <w:rPr>
            <w:b/>
            <w:bCs/>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197B" w14:textId="77777777" w:rsidR="00B52DBC" w:rsidRDefault="00B52DBC" w:rsidP="00F45FCA">
      <w:r>
        <w:separator/>
      </w:r>
    </w:p>
  </w:footnote>
  <w:footnote w:type="continuationSeparator" w:id="0">
    <w:p w14:paraId="18F1D391" w14:textId="77777777" w:rsidR="00B52DBC" w:rsidRDefault="00B52DBC" w:rsidP="00F45FCA">
      <w:r>
        <w:continuationSeparator/>
      </w:r>
    </w:p>
  </w:footnote>
  <w:footnote w:type="continuationNotice" w:id="1">
    <w:p w14:paraId="1EF00672" w14:textId="77777777" w:rsidR="00B52DBC" w:rsidRDefault="00B52DBC" w:rsidP="00F45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244C" w14:textId="607B0188" w:rsidR="00A971E0" w:rsidRPr="00865264" w:rsidRDefault="00A971E0" w:rsidP="00440E23">
    <w:pPr>
      <w:pStyle w:val="Page-header-with-book-title"/>
    </w:pPr>
    <w:r w:rsidRPr="00865264">
      <w:drawing>
        <wp:anchor distT="0" distB="0" distL="114300" distR="114300" simplePos="0" relativeHeight="251657216" behindDoc="1" locked="0" layoutInCell="1" allowOverlap="1" wp14:anchorId="5597A936" wp14:editId="50F3422F">
          <wp:simplePos x="0" y="0"/>
          <wp:positionH relativeFrom="page">
            <wp:posOffset>9525</wp:posOffset>
          </wp:positionH>
          <wp:positionV relativeFrom="paragraph">
            <wp:posOffset>-457200</wp:posOffset>
          </wp:positionV>
          <wp:extent cx="7787640" cy="771525"/>
          <wp:effectExtent l="0" t="0" r="3810" b="9525"/>
          <wp:wrapThrough wrapText="bothSides">
            <wp:wrapPolygon edited="0">
              <wp:start x="0" y="0"/>
              <wp:lineTo x="0" y="21333"/>
              <wp:lineTo x="634" y="21333"/>
              <wp:lineTo x="21558" y="21333"/>
              <wp:lineTo x="21558"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email">
                    <a:extLst>
                      <a:ext uri="{28A0092B-C50C-407E-A947-70E740481C1C}">
                        <a14:useLocalDpi xmlns:a14="http://schemas.microsoft.com/office/drawing/2010/main" val="0"/>
                      </a:ext>
                    </a:extLst>
                  </a:blip>
                  <a:srcRect b="12965"/>
                  <a:stretch/>
                </pic:blipFill>
                <pic:spPr bwMode="auto">
                  <a:xfrm>
                    <a:off x="0" y="0"/>
                    <a:ext cx="7787640" cy="771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65264">
      <w:drawing>
        <wp:anchor distT="0" distB="0" distL="114300" distR="114300" simplePos="0" relativeHeight="251729920" behindDoc="0" locked="0" layoutInCell="1" allowOverlap="1" wp14:anchorId="08AFF621" wp14:editId="18544AB1">
          <wp:simplePos x="0" y="0"/>
          <wp:positionH relativeFrom="column">
            <wp:posOffset>-842645</wp:posOffset>
          </wp:positionH>
          <wp:positionV relativeFrom="paragraph">
            <wp:posOffset>-365125</wp:posOffset>
          </wp:positionV>
          <wp:extent cx="1088136" cy="246888"/>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r w:rsidRPr="00865264">
      <w:t xml:space="preserve">Instructor Manual: </w:t>
    </w:r>
    <w:r w:rsidR="00EC3C09">
      <w:t>Warren, Corporate Financial Accounting,</w:t>
    </w:r>
    <w:r w:rsidR="00793725">
      <w:t xml:space="preserve"> 16e, 2022,</w:t>
    </w:r>
    <w:r w:rsidR="00EC3C09">
      <w:t xml:space="preserve"> 9780357510384; Chapter 1: Introduction to Accounting and Business</w:t>
    </w:r>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482"/>
    <w:multiLevelType w:val="hybridMultilevel"/>
    <w:tmpl w:val="5324FDE4"/>
    <w:lvl w:ilvl="0" w:tplc="04090019">
      <w:start w:val="1"/>
      <w:numFmt w:val="lowerLetter"/>
      <w:lvlText w:val="%1."/>
      <w:lvlJc w:val="left"/>
      <w:pPr>
        <w:ind w:left="1704" w:hanging="360"/>
      </w:pPr>
    </w:lvl>
    <w:lvl w:ilvl="1" w:tplc="04090019" w:tentative="1">
      <w:start w:val="1"/>
      <w:numFmt w:val="lowerLetter"/>
      <w:lvlText w:val="%2."/>
      <w:lvlJc w:val="left"/>
      <w:pPr>
        <w:ind w:left="2424" w:hanging="360"/>
      </w:pPr>
    </w:lvl>
    <w:lvl w:ilvl="2" w:tplc="04090019">
      <w:start w:val="1"/>
      <w:numFmt w:val="lowerLetter"/>
      <w:lvlText w:val="%3."/>
      <w:lvlJc w:val="lef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1" w15:restartNumberingAfterBreak="0">
    <w:nsid w:val="02314C28"/>
    <w:multiLevelType w:val="hybridMultilevel"/>
    <w:tmpl w:val="E424D036"/>
    <w:lvl w:ilvl="0" w:tplc="8DA8E9E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03D9"/>
    <w:multiLevelType w:val="hybridMultilevel"/>
    <w:tmpl w:val="DC38D734"/>
    <w:lvl w:ilvl="0" w:tplc="6010A260">
      <w:start w:val="1"/>
      <w:numFmt w:val="upperRoman"/>
      <w:lvlText w:val="%1."/>
      <w:lvlJc w:val="right"/>
      <w:pPr>
        <w:ind w:left="1080" w:hanging="360"/>
      </w:pPr>
    </w:lvl>
    <w:lvl w:ilvl="1" w:tplc="848ED9E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73EE8"/>
    <w:multiLevelType w:val="hybridMultilevel"/>
    <w:tmpl w:val="0CAC7F36"/>
    <w:lvl w:ilvl="0" w:tplc="29CCC35C">
      <w:start w:val="2"/>
      <w:numFmt w:val="lowerLetter"/>
      <w:lvlText w:val="%1."/>
      <w:lvlJc w:val="left"/>
      <w:pPr>
        <w:ind w:left="31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27FFD"/>
    <w:multiLevelType w:val="hybridMultilevel"/>
    <w:tmpl w:val="FFFFFFFF"/>
    <w:lvl w:ilvl="0" w:tplc="C0343354">
      <w:start w:val="1"/>
      <w:numFmt w:val="bullet"/>
      <w:lvlText w:val=""/>
      <w:lvlJc w:val="left"/>
      <w:pPr>
        <w:ind w:left="720" w:hanging="360"/>
      </w:pPr>
      <w:rPr>
        <w:rFonts w:ascii="Symbol" w:hAnsi="Symbol" w:hint="default"/>
      </w:rPr>
    </w:lvl>
    <w:lvl w:ilvl="1" w:tplc="73281F10">
      <w:start w:val="1"/>
      <w:numFmt w:val="bullet"/>
      <w:lvlText w:val="o"/>
      <w:lvlJc w:val="left"/>
      <w:pPr>
        <w:ind w:left="1440" w:hanging="360"/>
      </w:pPr>
      <w:rPr>
        <w:rFonts w:ascii="Courier New" w:hAnsi="Courier New" w:hint="default"/>
      </w:rPr>
    </w:lvl>
    <w:lvl w:ilvl="2" w:tplc="3320B532">
      <w:start w:val="1"/>
      <w:numFmt w:val="bullet"/>
      <w:lvlText w:val=""/>
      <w:lvlJc w:val="left"/>
      <w:pPr>
        <w:ind w:left="2160" w:hanging="360"/>
      </w:pPr>
      <w:rPr>
        <w:rFonts w:ascii="Wingdings" w:hAnsi="Wingdings" w:hint="default"/>
      </w:rPr>
    </w:lvl>
    <w:lvl w:ilvl="3" w:tplc="C0BEE5FE">
      <w:start w:val="1"/>
      <w:numFmt w:val="bullet"/>
      <w:lvlText w:val=""/>
      <w:lvlJc w:val="left"/>
      <w:pPr>
        <w:ind w:left="2880" w:hanging="360"/>
      </w:pPr>
      <w:rPr>
        <w:rFonts w:ascii="Symbol" w:hAnsi="Symbol" w:hint="default"/>
      </w:rPr>
    </w:lvl>
    <w:lvl w:ilvl="4" w:tplc="FB8E15D6">
      <w:start w:val="1"/>
      <w:numFmt w:val="bullet"/>
      <w:lvlText w:val="o"/>
      <w:lvlJc w:val="left"/>
      <w:pPr>
        <w:ind w:left="3600" w:hanging="360"/>
      </w:pPr>
      <w:rPr>
        <w:rFonts w:ascii="Courier New" w:hAnsi="Courier New" w:hint="default"/>
      </w:rPr>
    </w:lvl>
    <w:lvl w:ilvl="5" w:tplc="0FCC4044">
      <w:start w:val="1"/>
      <w:numFmt w:val="bullet"/>
      <w:lvlText w:val=""/>
      <w:lvlJc w:val="left"/>
      <w:pPr>
        <w:ind w:left="4320" w:hanging="360"/>
      </w:pPr>
      <w:rPr>
        <w:rFonts w:ascii="Wingdings" w:hAnsi="Wingdings" w:hint="default"/>
      </w:rPr>
    </w:lvl>
    <w:lvl w:ilvl="6" w:tplc="DB76DA52">
      <w:start w:val="1"/>
      <w:numFmt w:val="bullet"/>
      <w:lvlText w:val=""/>
      <w:lvlJc w:val="left"/>
      <w:pPr>
        <w:ind w:left="5040" w:hanging="360"/>
      </w:pPr>
      <w:rPr>
        <w:rFonts w:ascii="Symbol" w:hAnsi="Symbol" w:hint="default"/>
      </w:rPr>
    </w:lvl>
    <w:lvl w:ilvl="7" w:tplc="3FF61EEA">
      <w:start w:val="1"/>
      <w:numFmt w:val="bullet"/>
      <w:lvlText w:val="o"/>
      <w:lvlJc w:val="left"/>
      <w:pPr>
        <w:ind w:left="5760" w:hanging="360"/>
      </w:pPr>
      <w:rPr>
        <w:rFonts w:ascii="Courier New" w:hAnsi="Courier New" w:hint="default"/>
      </w:rPr>
    </w:lvl>
    <w:lvl w:ilvl="8" w:tplc="782A8856">
      <w:start w:val="1"/>
      <w:numFmt w:val="bullet"/>
      <w:lvlText w:val=""/>
      <w:lvlJc w:val="left"/>
      <w:pPr>
        <w:ind w:left="6480" w:hanging="360"/>
      </w:pPr>
      <w:rPr>
        <w:rFonts w:ascii="Wingdings" w:hAnsi="Wingdings" w:hint="default"/>
      </w:rPr>
    </w:lvl>
  </w:abstractNum>
  <w:abstractNum w:abstractNumId="5" w15:restartNumberingAfterBreak="0">
    <w:nsid w:val="0E6D12C5"/>
    <w:multiLevelType w:val="hybridMultilevel"/>
    <w:tmpl w:val="8FD676C2"/>
    <w:lvl w:ilvl="0" w:tplc="12F0EDCC">
      <w:start w:val="1"/>
      <w:numFmt w:val="lowerRoman"/>
      <w:lvlText w:val="%1."/>
      <w:lvlJc w:val="right"/>
      <w:pPr>
        <w:ind w:left="2064" w:hanging="360"/>
      </w:pPr>
    </w:lvl>
    <w:lvl w:ilvl="1" w:tplc="04090019" w:tentative="1">
      <w:start w:val="1"/>
      <w:numFmt w:val="lowerLetter"/>
      <w:lvlText w:val="%2."/>
      <w:lvlJc w:val="left"/>
      <w:pPr>
        <w:ind w:left="2784" w:hanging="360"/>
      </w:pPr>
    </w:lvl>
    <w:lvl w:ilvl="2" w:tplc="0409001B">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6" w15:restartNumberingAfterBreak="0">
    <w:nsid w:val="11FA696C"/>
    <w:multiLevelType w:val="hybridMultilevel"/>
    <w:tmpl w:val="65E4590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403D48"/>
    <w:multiLevelType w:val="hybridMultilevel"/>
    <w:tmpl w:val="EDCA1AAC"/>
    <w:lvl w:ilvl="0" w:tplc="04090019">
      <w:start w:val="1"/>
      <w:numFmt w:val="lowerLetter"/>
      <w:lvlText w:val="%1."/>
      <w:lvlJc w:val="left"/>
      <w:pPr>
        <w:ind w:left="1476" w:hanging="360"/>
      </w:pPr>
    </w:lvl>
    <w:lvl w:ilvl="1" w:tplc="A49C909C">
      <w:start w:val="1"/>
      <w:numFmt w:val="lowerLetter"/>
      <w:lvlText w:val="%2."/>
      <w:lvlJc w:val="left"/>
      <w:pPr>
        <w:ind w:left="2196" w:hanging="360"/>
      </w:pPr>
      <w:rPr>
        <w:i w:val="0"/>
        <w:iCs w:val="0"/>
      </w:rPr>
    </w:lvl>
    <w:lvl w:ilvl="2" w:tplc="0409001B">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8" w15:restartNumberingAfterBreak="0">
    <w:nsid w:val="1B890A36"/>
    <w:multiLevelType w:val="hybridMultilevel"/>
    <w:tmpl w:val="F84E8C18"/>
    <w:lvl w:ilvl="0" w:tplc="04090019">
      <w:start w:val="1"/>
      <w:numFmt w:val="lowerLetter"/>
      <w:lvlText w:val="%1."/>
      <w:lvlJc w:val="left"/>
      <w:pPr>
        <w:ind w:left="1476" w:hanging="360"/>
      </w:pPr>
    </w:lvl>
    <w:lvl w:ilvl="1" w:tplc="04090019">
      <w:start w:val="1"/>
      <w:numFmt w:val="lowerLetter"/>
      <w:lvlText w:val="%2."/>
      <w:lvlJc w:val="left"/>
      <w:pPr>
        <w:ind w:left="2196" w:hanging="360"/>
      </w:pPr>
    </w:lvl>
    <w:lvl w:ilvl="2" w:tplc="0409000B">
      <w:start w:val="1"/>
      <w:numFmt w:val="bullet"/>
      <w:lvlText w:val=""/>
      <w:lvlJc w:val="left"/>
      <w:pPr>
        <w:ind w:left="2916" w:hanging="180"/>
      </w:pPr>
      <w:rPr>
        <w:rFonts w:ascii="Wingdings" w:hAnsi="Wingdings" w:hint="default"/>
      </w:r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9" w15:restartNumberingAfterBreak="0">
    <w:nsid w:val="1D2C4C14"/>
    <w:multiLevelType w:val="hybridMultilevel"/>
    <w:tmpl w:val="A61E3EFC"/>
    <w:lvl w:ilvl="0" w:tplc="04090019">
      <w:start w:val="1"/>
      <w:numFmt w:val="lowerLetter"/>
      <w:lvlText w:val="%1."/>
      <w:lvlJc w:val="left"/>
      <w:pPr>
        <w:ind w:left="1368" w:hanging="360"/>
      </w:pPr>
    </w:lvl>
    <w:lvl w:ilvl="1" w:tplc="04090001">
      <w:start w:val="1"/>
      <w:numFmt w:val="bullet"/>
      <w:lvlText w:val=""/>
      <w:lvlJc w:val="left"/>
      <w:pPr>
        <w:ind w:left="2088" w:hanging="360"/>
      </w:pPr>
      <w:rPr>
        <w:rFonts w:ascii="Symbol" w:hAnsi="Symbol" w:hint="default"/>
      </w:r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15:restartNumberingAfterBreak="0">
    <w:nsid w:val="1EA016E5"/>
    <w:multiLevelType w:val="hybridMultilevel"/>
    <w:tmpl w:val="F3B4D636"/>
    <w:lvl w:ilvl="0" w:tplc="0409001B">
      <w:start w:val="1"/>
      <w:numFmt w:val="lowerRoman"/>
      <w:lvlText w:val="%1."/>
      <w:lvlJc w:val="right"/>
      <w:pPr>
        <w:ind w:left="2436" w:hanging="360"/>
      </w:pPr>
    </w:lvl>
    <w:lvl w:ilvl="1" w:tplc="04090019">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1" w15:restartNumberingAfterBreak="0">
    <w:nsid w:val="206743B1"/>
    <w:multiLevelType w:val="hybridMultilevel"/>
    <w:tmpl w:val="3FDC6D7E"/>
    <w:lvl w:ilvl="0" w:tplc="12F0EDCC">
      <w:start w:val="1"/>
      <w:numFmt w:val="lowerRoman"/>
      <w:lvlText w:val="%1."/>
      <w:lvlJc w:val="righ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2" w15:restartNumberingAfterBreak="0">
    <w:nsid w:val="20E35E03"/>
    <w:multiLevelType w:val="hybridMultilevel"/>
    <w:tmpl w:val="A574C3E8"/>
    <w:lvl w:ilvl="0" w:tplc="12F0EDCC">
      <w:start w:val="1"/>
      <w:numFmt w:val="lowerRoman"/>
      <w:lvlText w:val="%1."/>
      <w:lvlJc w:val="right"/>
      <w:pPr>
        <w:ind w:left="2436" w:hanging="360"/>
      </w:pPr>
    </w:lvl>
    <w:lvl w:ilvl="1" w:tplc="04090019">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3" w15:restartNumberingAfterBreak="0">
    <w:nsid w:val="26A53A1E"/>
    <w:multiLevelType w:val="hybridMultilevel"/>
    <w:tmpl w:val="8ECA5D1A"/>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823D4B"/>
    <w:multiLevelType w:val="hybridMultilevel"/>
    <w:tmpl w:val="372E516C"/>
    <w:lvl w:ilvl="0" w:tplc="C09C9A92">
      <w:start w:val="2"/>
      <w:numFmt w:val="lowerLetter"/>
      <w:lvlText w:val="%1."/>
      <w:lvlJc w:val="left"/>
      <w:pPr>
        <w:ind w:left="3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82B24"/>
    <w:multiLevelType w:val="hybridMultilevel"/>
    <w:tmpl w:val="6DA0F934"/>
    <w:lvl w:ilvl="0" w:tplc="04090019">
      <w:start w:val="1"/>
      <w:numFmt w:val="lowerLetter"/>
      <w:lvlText w:val="%1."/>
      <w:lvlJc w:val="left"/>
      <w:pPr>
        <w:ind w:left="1476" w:hanging="360"/>
      </w:pPr>
    </w:lvl>
    <w:lvl w:ilvl="1" w:tplc="04090019">
      <w:start w:val="1"/>
      <w:numFmt w:val="lowerLetter"/>
      <w:lvlText w:val="%2."/>
      <w:lvlJc w:val="left"/>
      <w:pPr>
        <w:ind w:left="2196" w:hanging="360"/>
      </w:pPr>
    </w:lvl>
    <w:lvl w:ilvl="2" w:tplc="04090001">
      <w:start w:val="1"/>
      <w:numFmt w:val="bullet"/>
      <w:lvlText w:val=""/>
      <w:lvlJc w:val="left"/>
      <w:pPr>
        <w:ind w:left="2916" w:hanging="180"/>
      </w:pPr>
      <w:rPr>
        <w:rFonts w:ascii="Symbol" w:hAnsi="Symbol" w:hint="default"/>
      </w:r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6" w15:restartNumberingAfterBreak="0">
    <w:nsid w:val="31F66A41"/>
    <w:multiLevelType w:val="hybridMultilevel"/>
    <w:tmpl w:val="25709C48"/>
    <w:lvl w:ilvl="0" w:tplc="12F0EDCC">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5C90BFF"/>
    <w:multiLevelType w:val="hybridMultilevel"/>
    <w:tmpl w:val="804C4C62"/>
    <w:lvl w:ilvl="0" w:tplc="04090019">
      <w:start w:val="1"/>
      <w:numFmt w:val="lowerLetter"/>
      <w:lvlText w:val="%1."/>
      <w:lvlJc w:val="left"/>
      <w:pPr>
        <w:ind w:left="1428" w:hanging="360"/>
      </w:pPr>
    </w:lvl>
    <w:lvl w:ilvl="1" w:tplc="D04A364E">
      <w:start w:val="1"/>
      <w:numFmt w:val="lowerLetter"/>
      <w:lvlText w:val="%2."/>
      <w:lvlJc w:val="left"/>
      <w:pPr>
        <w:ind w:left="2148" w:hanging="360"/>
      </w:pPr>
      <w:rPr>
        <w:rFonts w:ascii="Open Sans" w:hAnsi="Open Sans" w:cs="Open Sans" w:hint="default"/>
        <w:i w:val="0"/>
        <w:iCs w:val="0"/>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370F7085"/>
    <w:multiLevelType w:val="hybridMultilevel"/>
    <w:tmpl w:val="D048F3E4"/>
    <w:lvl w:ilvl="0" w:tplc="492EF9EC">
      <w:start w:val="4"/>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314CB"/>
    <w:multiLevelType w:val="hybridMultilevel"/>
    <w:tmpl w:val="B4583994"/>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3D250605"/>
    <w:multiLevelType w:val="hybridMultilevel"/>
    <w:tmpl w:val="9864CE7E"/>
    <w:lvl w:ilvl="0" w:tplc="ACC20DD2">
      <w:start w:val="1"/>
      <w:numFmt w:val="lowerRoman"/>
      <w:lvlText w:val="%1."/>
      <w:lvlJc w:val="right"/>
      <w:pPr>
        <w:ind w:left="2436" w:hanging="360"/>
      </w:p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21" w15:restartNumberingAfterBreak="0">
    <w:nsid w:val="3E1438C8"/>
    <w:multiLevelType w:val="hybridMultilevel"/>
    <w:tmpl w:val="FFFFFFFF"/>
    <w:lvl w:ilvl="0" w:tplc="272C0EF2">
      <w:start w:val="1"/>
      <w:numFmt w:val="bullet"/>
      <w:lvlText w:val=""/>
      <w:lvlJc w:val="left"/>
      <w:pPr>
        <w:ind w:left="720" w:hanging="360"/>
      </w:pPr>
      <w:rPr>
        <w:rFonts w:ascii="Symbol" w:hAnsi="Symbol" w:hint="default"/>
      </w:rPr>
    </w:lvl>
    <w:lvl w:ilvl="1" w:tplc="D7BAB9F8">
      <w:start w:val="1"/>
      <w:numFmt w:val="bullet"/>
      <w:lvlText w:val="o"/>
      <w:lvlJc w:val="left"/>
      <w:pPr>
        <w:ind w:left="1440" w:hanging="360"/>
      </w:pPr>
      <w:rPr>
        <w:rFonts w:ascii="Courier New" w:hAnsi="Courier New" w:hint="default"/>
      </w:rPr>
    </w:lvl>
    <w:lvl w:ilvl="2" w:tplc="D76A9BAC">
      <w:start w:val="1"/>
      <w:numFmt w:val="bullet"/>
      <w:lvlText w:val=""/>
      <w:lvlJc w:val="left"/>
      <w:pPr>
        <w:ind w:left="2160" w:hanging="360"/>
      </w:pPr>
      <w:rPr>
        <w:rFonts w:ascii="Wingdings" w:hAnsi="Wingdings" w:hint="default"/>
      </w:rPr>
    </w:lvl>
    <w:lvl w:ilvl="3" w:tplc="8404FA20">
      <w:start w:val="1"/>
      <w:numFmt w:val="bullet"/>
      <w:lvlText w:val=""/>
      <w:lvlJc w:val="left"/>
      <w:pPr>
        <w:ind w:left="2880" w:hanging="360"/>
      </w:pPr>
      <w:rPr>
        <w:rFonts w:ascii="Symbol" w:hAnsi="Symbol" w:hint="default"/>
      </w:rPr>
    </w:lvl>
    <w:lvl w:ilvl="4" w:tplc="220EEE1C">
      <w:start w:val="1"/>
      <w:numFmt w:val="bullet"/>
      <w:lvlText w:val="o"/>
      <w:lvlJc w:val="left"/>
      <w:pPr>
        <w:ind w:left="3600" w:hanging="360"/>
      </w:pPr>
      <w:rPr>
        <w:rFonts w:ascii="Courier New" w:hAnsi="Courier New" w:hint="default"/>
      </w:rPr>
    </w:lvl>
    <w:lvl w:ilvl="5" w:tplc="5016E450">
      <w:start w:val="1"/>
      <w:numFmt w:val="bullet"/>
      <w:lvlText w:val=""/>
      <w:lvlJc w:val="left"/>
      <w:pPr>
        <w:ind w:left="4320" w:hanging="360"/>
      </w:pPr>
      <w:rPr>
        <w:rFonts w:ascii="Wingdings" w:hAnsi="Wingdings" w:hint="default"/>
      </w:rPr>
    </w:lvl>
    <w:lvl w:ilvl="6" w:tplc="9432F05C">
      <w:start w:val="1"/>
      <w:numFmt w:val="bullet"/>
      <w:lvlText w:val=""/>
      <w:lvlJc w:val="left"/>
      <w:pPr>
        <w:ind w:left="5040" w:hanging="360"/>
      </w:pPr>
      <w:rPr>
        <w:rFonts w:ascii="Symbol" w:hAnsi="Symbol" w:hint="default"/>
      </w:rPr>
    </w:lvl>
    <w:lvl w:ilvl="7" w:tplc="9892AF02">
      <w:start w:val="1"/>
      <w:numFmt w:val="bullet"/>
      <w:lvlText w:val="o"/>
      <w:lvlJc w:val="left"/>
      <w:pPr>
        <w:ind w:left="5760" w:hanging="360"/>
      </w:pPr>
      <w:rPr>
        <w:rFonts w:ascii="Courier New" w:hAnsi="Courier New" w:hint="default"/>
      </w:rPr>
    </w:lvl>
    <w:lvl w:ilvl="8" w:tplc="7D4C56D8">
      <w:start w:val="1"/>
      <w:numFmt w:val="bullet"/>
      <w:lvlText w:val=""/>
      <w:lvlJc w:val="left"/>
      <w:pPr>
        <w:ind w:left="6480" w:hanging="360"/>
      </w:pPr>
      <w:rPr>
        <w:rFonts w:ascii="Wingdings" w:hAnsi="Wingdings" w:hint="default"/>
      </w:rPr>
    </w:lvl>
  </w:abstractNum>
  <w:abstractNum w:abstractNumId="22" w15:restartNumberingAfterBreak="0">
    <w:nsid w:val="442E56B3"/>
    <w:multiLevelType w:val="hybridMultilevel"/>
    <w:tmpl w:val="3CF4D802"/>
    <w:lvl w:ilvl="0" w:tplc="CA40B526">
      <w:start w:val="1"/>
      <w:numFmt w:val="bullet"/>
      <w:lvlText w:val=""/>
      <w:lvlJc w:val="left"/>
      <w:pPr>
        <w:ind w:left="720" w:hanging="360"/>
      </w:pPr>
      <w:rPr>
        <w:rFonts w:ascii="Symbol" w:hAnsi="Symbol" w:hint="default"/>
      </w:rPr>
    </w:lvl>
    <w:lvl w:ilvl="1" w:tplc="E5B041C2">
      <w:start w:val="1"/>
      <w:numFmt w:val="bullet"/>
      <w:lvlText w:val="o"/>
      <w:lvlJc w:val="left"/>
      <w:pPr>
        <w:ind w:left="1440" w:hanging="360"/>
      </w:pPr>
      <w:rPr>
        <w:rFonts w:ascii="Courier New" w:hAnsi="Courier New" w:hint="default"/>
      </w:rPr>
    </w:lvl>
    <w:lvl w:ilvl="2" w:tplc="310AA7A4">
      <w:start w:val="1"/>
      <w:numFmt w:val="bullet"/>
      <w:lvlText w:val=""/>
      <w:lvlJc w:val="left"/>
      <w:pPr>
        <w:ind w:left="2160" w:hanging="360"/>
      </w:pPr>
      <w:rPr>
        <w:rFonts w:ascii="Wingdings" w:hAnsi="Wingdings" w:hint="default"/>
      </w:rPr>
    </w:lvl>
    <w:lvl w:ilvl="3" w:tplc="DF9AAB74">
      <w:start w:val="1"/>
      <w:numFmt w:val="bullet"/>
      <w:lvlText w:val=""/>
      <w:lvlJc w:val="left"/>
      <w:pPr>
        <w:ind w:left="2880" w:hanging="360"/>
      </w:pPr>
      <w:rPr>
        <w:rFonts w:ascii="Symbol" w:hAnsi="Symbol" w:hint="default"/>
      </w:rPr>
    </w:lvl>
    <w:lvl w:ilvl="4" w:tplc="18749342">
      <w:start w:val="1"/>
      <w:numFmt w:val="bullet"/>
      <w:lvlText w:val="o"/>
      <w:lvlJc w:val="left"/>
      <w:pPr>
        <w:ind w:left="3600" w:hanging="360"/>
      </w:pPr>
      <w:rPr>
        <w:rFonts w:ascii="Courier New" w:hAnsi="Courier New" w:hint="default"/>
      </w:rPr>
    </w:lvl>
    <w:lvl w:ilvl="5" w:tplc="D1485480">
      <w:start w:val="1"/>
      <w:numFmt w:val="bullet"/>
      <w:lvlText w:val=""/>
      <w:lvlJc w:val="left"/>
      <w:pPr>
        <w:ind w:left="4320" w:hanging="360"/>
      </w:pPr>
      <w:rPr>
        <w:rFonts w:ascii="Wingdings" w:hAnsi="Wingdings" w:hint="default"/>
      </w:rPr>
    </w:lvl>
    <w:lvl w:ilvl="6" w:tplc="0CD82202">
      <w:start w:val="1"/>
      <w:numFmt w:val="bullet"/>
      <w:lvlText w:val=""/>
      <w:lvlJc w:val="left"/>
      <w:pPr>
        <w:ind w:left="5040" w:hanging="360"/>
      </w:pPr>
      <w:rPr>
        <w:rFonts w:ascii="Symbol" w:hAnsi="Symbol" w:hint="default"/>
      </w:rPr>
    </w:lvl>
    <w:lvl w:ilvl="7" w:tplc="0B82B72E">
      <w:start w:val="1"/>
      <w:numFmt w:val="bullet"/>
      <w:lvlText w:val="o"/>
      <w:lvlJc w:val="left"/>
      <w:pPr>
        <w:ind w:left="5760" w:hanging="360"/>
      </w:pPr>
      <w:rPr>
        <w:rFonts w:ascii="Courier New" w:hAnsi="Courier New" w:hint="default"/>
      </w:rPr>
    </w:lvl>
    <w:lvl w:ilvl="8" w:tplc="0030AC58">
      <w:start w:val="1"/>
      <w:numFmt w:val="bullet"/>
      <w:lvlText w:val=""/>
      <w:lvlJc w:val="left"/>
      <w:pPr>
        <w:ind w:left="6480" w:hanging="360"/>
      </w:pPr>
      <w:rPr>
        <w:rFonts w:ascii="Wingdings" w:hAnsi="Wingdings" w:hint="default"/>
      </w:rPr>
    </w:lvl>
  </w:abstractNum>
  <w:abstractNum w:abstractNumId="23" w15:restartNumberingAfterBreak="0">
    <w:nsid w:val="45D714E8"/>
    <w:multiLevelType w:val="hybridMultilevel"/>
    <w:tmpl w:val="4BAC6820"/>
    <w:lvl w:ilvl="0" w:tplc="04090019">
      <w:start w:val="1"/>
      <w:numFmt w:val="lowerLetter"/>
      <w:lvlText w:val="%1."/>
      <w:lvlJc w:val="left"/>
      <w:pPr>
        <w:ind w:left="1428" w:hanging="360"/>
      </w:pPr>
    </w:lvl>
    <w:lvl w:ilvl="1" w:tplc="0CE4FC6A">
      <w:start w:val="1"/>
      <w:numFmt w:val="lowerLetter"/>
      <w:lvlText w:val="%2."/>
      <w:lvlJc w:val="left"/>
      <w:pPr>
        <w:ind w:left="2148" w:hanging="360"/>
      </w:pPr>
      <w:rPr>
        <w:i w:val="0"/>
        <w:iCs w:val="0"/>
      </w:rPr>
    </w:lvl>
    <w:lvl w:ilvl="2" w:tplc="04090001">
      <w:start w:val="1"/>
      <w:numFmt w:val="bullet"/>
      <w:lvlText w:val=""/>
      <w:lvlJc w:val="left"/>
      <w:pPr>
        <w:ind w:left="2868" w:hanging="180"/>
      </w:pPr>
      <w:rPr>
        <w:rFonts w:ascii="Symbol" w:hAnsi="Symbol" w:hint="default"/>
      </w:r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471B1DAA"/>
    <w:multiLevelType w:val="hybridMultilevel"/>
    <w:tmpl w:val="FFFFFFFF"/>
    <w:lvl w:ilvl="0" w:tplc="863E7B28">
      <w:start w:val="1"/>
      <w:numFmt w:val="upperLetter"/>
      <w:lvlText w:val="%1."/>
      <w:lvlJc w:val="left"/>
      <w:pPr>
        <w:ind w:left="720" w:hanging="360"/>
      </w:pPr>
    </w:lvl>
    <w:lvl w:ilvl="1" w:tplc="181A09D0">
      <w:start w:val="1"/>
      <w:numFmt w:val="lowerLetter"/>
      <w:lvlText w:val="%2."/>
      <w:lvlJc w:val="left"/>
      <w:pPr>
        <w:ind w:left="1440" w:hanging="360"/>
      </w:pPr>
    </w:lvl>
    <w:lvl w:ilvl="2" w:tplc="E872F2FC">
      <w:start w:val="1"/>
      <w:numFmt w:val="lowerRoman"/>
      <w:lvlText w:val="%3."/>
      <w:lvlJc w:val="right"/>
      <w:pPr>
        <w:ind w:left="2160" w:hanging="180"/>
      </w:pPr>
    </w:lvl>
    <w:lvl w:ilvl="3" w:tplc="5D36573C">
      <w:start w:val="1"/>
      <w:numFmt w:val="decimal"/>
      <w:lvlText w:val="%4."/>
      <w:lvlJc w:val="left"/>
      <w:pPr>
        <w:ind w:left="2880" w:hanging="360"/>
      </w:pPr>
    </w:lvl>
    <w:lvl w:ilvl="4" w:tplc="2904CCD0">
      <w:start w:val="1"/>
      <w:numFmt w:val="lowerLetter"/>
      <w:lvlText w:val="%5."/>
      <w:lvlJc w:val="left"/>
      <w:pPr>
        <w:ind w:left="3600" w:hanging="360"/>
      </w:pPr>
    </w:lvl>
    <w:lvl w:ilvl="5" w:tplc="E42895EA">
      <w:start w:val="1"/>
      <w:numFmt w:val="lowerRoman"/>
      <w:lvlText w:val="%6."/>
      <w:lvlJc w:val="right"/>
      <w:pPr>
        <w:ind w:left="4320" w:hanging="180"/>
      </w:pPr>
    </w:lvl>
    <w:lvl w:ilvl="6" w:tplc="D96A6D56">
      <w:start w:val="1"/>
      <w:numFmt w:val="decimal"/>
      <w:lvlText w:val="%7."/>
      <w:lvlJc w:val="left"/>
      <w:pPr>
        <w:ind w:left="5040" w:hanging="360"/>
      </w:pPr>
    </w:lvl>
    <w:lvl w:ilvl="7" w:tplc="E2A0D884">
      <w:start w:val="1"/>
      <w:numFmt w:val="lowerLetter"/>
      <w:lvlText w:val="%8."/>
      <w:lvlJc w:val="left"/>
      <w:pPr>
        <w:ind w:left="5760" w:hanging="360"/>
      </w:pPr>
    </w:lvl>
    <w:lvl w:ilvl="8" w:tplc="D6C83A3A">
      <w:start w:val="1"/>
      <w:numFmt w:val="lowerRoman"/>
      <w:lvlText w:val="%9."/>
      <w:lvlJc w:val="right"/>
      <w:pPr>
        <w:ind w:left="6480" w:hanging="180"/>
      </w:pPr>
    </w:lvl>
  </w:abstractNum>
  <w:abstractNum w:abstractNumId="25" w15:restartNumberingAfterBreak="0">
    <w:nsid w:val="4AA85E09"/>
    <w:multiLevelType w:val="hybridMultilevel"/>
    <w:tmpl w:val="711CCCB6"/>
    <w:lvl w:ilvl="0" w:tplc="04090019">
      <w:start w:val="1"/>
      <w:numFmt w:val="lowerLetter"/>
      <w:lvlText w:val="%1."/>
      <w:lvlJc w:val="left"/>
      <w:pPr>
        <w:ind w:left="1632" w:hanging="360"/>
      </w:p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6" w15:restartNumberingAfterBreak="0">
    <w:nsid w:val="4CCA270B"/>
    <w:multiLevelType w:val="hybridMultilevel"/>
    <w:tmpl w:val="173EF18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4F0B2F8B"/>
    <w:multiLevelType w:val="hybridMultilevel"/>
    <w:tmpl w:val="8F0E786A"/>
    <w:lvl w:ilvl="0" w:tplc="716492FE">
      <w:start w:val="1"/>
      <w:numFmt w:val="lowerLetter"/>
      <w:lvlText w:val="%1."/>
      <w:lvlJc w:val="left"/>
      <w:pPr>
        <w:ind w:left="2436" w:hanging="360"/>
      </w:pPr>
    </w:lvl>
    <w:lvl w:ilvl="1" w:tplc="04090019">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28" w15:restartNumberingAfterBreak="0">
    <w:nsid w:val="500E7C86"/>
    <w:multiLevelType w:val="hybridMultilevel"/>
    <w:tmpl w:val="99E45578"/>
    <w:lvl w:ilvl="0" w:tplc="EA80AF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C688D"/>
    <w:multiLevelType w:val="hybridMultilevel"/>
    <w:tmpl w:val="82BE1DA4"/>
    <w:lvl w:ilvl="0" w:tplc="04090001">
      <w:start w:val="1"/>
      <w:numFmt w:val="bullet"/>
      <w:lvlText w:val=""/>
      <w:lvlJc w:val="left"/>
      <w:pPr>
        <w:ind w:left="1260" w:hanging="360"/>
      </w:pPr>
      <w:rPr>
        <w:rFonts w:ascii="Symbol" w:hAnsi="Symbol" w:hint="default"/>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9C6501A"/>
    <w:multiLevelType w:val="hybridMultilevel"/>
    <w:tmpl w:val="82D6C830"/>
    <w:lvl w:ilvl="0" w:tplc="6F348B88">
      <w:start w:val="1"/>
      <w:numFmt w:val="bullet"/>
      <w:pStyle w:val="FAQBL"/>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A8F72A7"/>
    <w:multiLevelType w:val="hybridMultilevel"/>
    <w:tmpl w:val="FFFFFFFF"/>
    <w:lvl w:ilvl="0" w:tplc="6C72A9AC">
      <w:start w:val="1"/>
      <w:numFmt w:val="bullet"/>
      <w:lvlText w:val=""/>
      <w:lvlJc w:val="left"/>
      <w:pPr>
        <w:ind w:left="720" w:hanging="360"/>
      </w:pPr>
      <w:rPr>
        <w:rFonts w:ascii="Symbol" w:hAnsi="Symbol" w:hint="default"/>
      </w:rPr>
    </w:lvl>
    <w:lvl w:ilvl="1" w:tplc="A7C6FEBE">
      <w:start w:val="1"/>
      <w:numFmt w:val="bullet"/>
      <w:lvlText w:val="o"/>
      <w:lvlJc w:val="left"/>
      <w:pPr>
        <w:ind w:left="1440" w:hanging="360"/>
      </w:pPr>
      <w:rPr>
        <w:rFonts w:ascii="Courier New" w:hAnsi="Courier New" w:hint="default"/>
      </w:rPr>
    </w:lvl>
    <w:lvl w:ilvl="2" w:tplc="821E2E9E">
      <w:start w:val="1"/>
      <w:numFmt w:val="bullet"/>
      <w:lvlText w:val=""/>
      <w:lvlJc w:val="left"/>
      <w:pPr>
        <w:ind w:left="2160" w:hanging="360"/>
      </w:pPr>
      <w:rPr>
        <w:rFonts w:ascii="Wingdings" w:hAnsi="Wingdings" w:hint="default"/>
      </w:rPr>
    </w:lvl>
    <w:lvl w:ilvl="3" w:tplc="E7B0D36E">
      <w:start w:val="1"/>
      <w:numFmt w:val="bullet"/>
      <w:lvlText w:val=""/>
      <w:lvlJc w:val="left"/>
      <w:pPr>
        <w:ind w:left="2880" w:hanging="360"/>
      </w:pPr>
      <w:rPr>
        <w:rFonts w:ascii="Symbol" w:hAnsi="Symbol" w:hint="default"/>
      </w:rPr>
    </w:lvl>
    <w:lvl w:ilvl="4" w:tplc="D5966ED2">
      <w:start w:val="1"/>
      <w:numFmt w:val="bullet"/>
      <w:lvlText w:val="o"/>
      <w:lvlJc w:val="left"/>
      <w:pPr>
        <w:ind w:left="3600" w:hanging="360"/>
      </w:pPr>
      <w:rPr>
        <w:rFonts w:ascii="Courier New" w:hAnsi="Courier New" w:hint="default"/>
      </w:rPr>
    </w:lvl>
    <w:lvl w:ilvl="5" w:tplc="FACAACC6">
      <w:start w:val="1"/>
      <w:numFmt w:val="bullet"/>
      <w:lvlText w:val=""/>
      <w:lvlJc w:val="left"/>
      <w:pPr>
        <w:ind w:left="4320" w:hanging="360"/>
      </w:pPr>
      <w:rPr>
        <w:rFonts w:ascii="Wingdings" w:hAnsi="Wingdings" w:hint="default"/>
      </w:rPr>
    </w:lvl>
    <w:lvl w:ilvl="6" w:tplc="92BCBFDA">
      <w:start w:val="1"/>
      <w:numFmt w:val="bullet"/>
      <w:lvlText w:val=""/>
      <w:lvlJc w:val="left"/>
      <w:pPr>
        <w:ind w:left="5040" w:hanging="360"/>
      </w:pPr>
      <w:rPr>
        <w:rFonts w:ascii="Symbol" w:hAnsi="Symbol" w:hint="default"/>
      </w:rPr>
    </w:lvl>
    <w:lvl w:ilvl="7" w:tplc="C47E871A">
      <w:start w:val="1"/>
      <w:numFmt w:val="bullet"/>
      <w:lvlText w:val="o"/>
      <w:lvlJc w:val="left"/>
      <w:pPr>
        <w:ind w:left="5760" w:hanging="360"/>
      </w:pPr>
      <w:rPr>
        <w:rFonts w:ascii="Courier New" w:hAnsi="Courier New" w:hint="default"/>
      </w:rPr>
    </w:lvl>
    <w:lvl w:ilvl="8" w:tplc="5A34DD96">
      <w:start w:val="1"/>
      <w:numFmt w:val="bullet"/>
      <w:lvlText w:val=""/>
      <w:lvlJc w:val="left"/>
      <w:pPr>
        <w:ind w:left="6480" w:hanging="360"/>
      </w:pPr>
      <w:rPr>
        <w:rFonts w:ascii="Wingdings" w:hAnsi="Wingdings" w:hint="default"/>
      </w:rPr>
    </w:lvl>
  </w:abstractNum>
  <w:abstractNum w:abstractNumId="32" w15:restartNumberingAfterBreak="0">
    <w:nsid w:val="5ABC1702"/>
    <w:multiLevelType w:val="hybridMultilevel"/>
    <w:tmpl w:val="A04635AC"/>
    <w:lvl w:ilvl="0" w:tplc="04090019">
      <w:start w:val="1"/>
      <w:numFmt w:val="lowerLetter"/>
      <w:lvlText w:val="%1."/>
      <w:lvlJc w:val="left"/>
      <w:pPr>
        <w:ind w:left="1428" w:hanging="360"/>
      </w:p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3" w15:restartNumberingAfterBreak="0">
    <w:nsid w:val="5ACC06F9"/>
    <w:multiLevelType w:val="hybridMultilevel"/>
    <w:tmpl w:val="6584D5FC"/>
    <w:lvl w:ilvl="0" w:tplc="EEDE6C42">
      <w:start w:val="1"/>
      <w:numFmt w:val="lowerLetter"/>
      <w:lvlText w:val="%1."/>
      <w:lvlJc w:val="left"/>
      <w:pPr>
        <w:ind w:left="1260" w:hanging="360"/>
      </w:pPr>
      <w:rPr>
        <w:i w:val="0"/>
        <w:iCs w:val="0"/>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0FE2AE1"/>
    <w:multiLevelType w:val="hybridMultilevel"/>
    <w:tmpl w:val="8CC268C0"/>
    <w:lvl w:ilvl="0" w:tplc="EEDE6C42">
      <w:start w:val="1"/>
      <w:numFmt w:val="lowerLetter"/>
      <w:lvlText w:val="%1."/>
      <w:lvlJc w:val="left"/>
      <w:pPr>
        <w:ind w:left="1260" w:hanging="360"/>
      </w:pPr>
      <w:rPr>
        <w:i w:val="0"/>
        <w:i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19729F9"/>
    <w:multiLevelType w:val="hybridMultilevel"/>
    <w:tmpl w:val="FBFEEF46"/>
    <w:lvl w:ilvl="0" w:tplc="04090019">
      <w:start w:val="1"/>
      <w:numFmt w:val="low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15:restartNumberingAfterBreak="0">
    <w:nsid w:val="63B726EC"/>
    <w:multiLevelType w:val="hybridMultilevel"/>
    <w:tmpl w:val="DA908982"/>
    <w:lvl w:ilvl="0" w:tplc="B5F866CA">
      <w:start w:val="1"/>
      <w:numFmt w:val="lowerRoman"/>
      <w:lvlText w:val="%1."/>
      <w:lvlJc w:val="righ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37" w15:restartNumberingAfterBreak="0">
    <w:nsid w:val="691C2D80"/>
    <w:multiLevelType w:val="hybridMultilevel"/>
    <w:tmpl w:val="732A7FCC"/>
    <w:lvl w:ilvl="0" w:tplc="12F0EDCC">
      <w:start w:val="1"/>
      <w:numFmt w:val="lowerRoman"/>
      <w:lvlText w:val="%1."/>
      <w:lvlJc w:val="right"/>
      <w:pPr>
        <w:ind w:left="2244" w:hanging="360"/>
      </w:pPr>
    </w:lvl>
    <w:lvl w:ilvl="1" w:tplc="04090019" w:tentative="1">
      <w:start w:val="1"/>
      <w:numFmt w:val="lowerLetter"/>
      <w:lvlText w:val="%2."/>
      <w:lvlJc w:val="left"/>
      <w:pPr>
        <w:ind w:left="2964" w:hanging="360"/>
      </w:pPr>
    </w:lvl>
    <w:lvl w:ilvl="2" w:tplc="0409001B">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38" w15:restartNumberingAfterBreak="0">
    <w:nsid w:val="6A1F762C"/>
    <w:multiLevelType w:val="hybridMultilevel"/>
    <w:tmpl w:val="AA4CA73C"/>
    <w:lvl w:ilvl="0" w:tplc="12F0EDCC">
      <w:start w:val="1"/>
      <w:numFmt w:val="lowerRoman"/>
      <w:lvlText w:val="%1."/>
      <w:lvlJc w:val="right"/>
      <w:pPr>
        <w:ind w:left="2244" w:hanging="360"/>
      </w:pPr>
    </w:lvl>
    <w:lvl w:ilvl="1" w:tplc="04090019" w:tentative="1">
      <w:start w:val="1"/>
      <w:numFmt w:val="lowerLetter"/>
      <w:lvlText w:val="%2."/>
      <w:lvlJc w:val="left"/>
      <w:pPr>
        <w:ind w:left="2964" w:hanging="360"/>
      </w:pPr>
    </w:lvl>
    <w:lvl w:ilvl="2" w:tplc="0409001B">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39" w15:restartNumberingAfterBreak="0">
    <w:nsid w:val="720F04AE"/>
    <w:multiLevelType w:val="hybridMultilevel"/>
    <w:tmpl w:val="8E9A20C4"/>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0" w15:restartNumberingAfterBreak="0">
    <w:nsid w:val="72D51B86"/>
    <w:multiLevelType w:val="hybridMultilevel"/>
    <w:tmpl w:val="1DF21C20"/>
    <w:lvl w:ilvl="0" w:tplc="04090019">
      <w:start w:val="1"/>
      <w:numFmt w:val="lowerLetter"/>
      <w:lvlText w:val="%1."/>
      <w:lvlJc w:val="left"/>
      <w:pPr>
        <w:ind w:left="1464" w:hanging="360"/>
      </w:pPr>
    </w:lvl>
    <w:lvl w:ilvl="1" w:tplc="04090019">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1" w15:restartNumberingAfterBreak="0">
    <w:nsid w:val="787D3211"/>
    <w:multiLevelType w:val="hybridMultilevel"/>
    <w:tmpl w:val="901C0C0E"/>
    <w:lvl w:ilvl="0" w:tplc="C6568DF8">
      <w:start w:val="1"/>
      <w:numFmt w:val="decimal"/>
      <w:lvlText w:val="%1."/>
      <w:lvlJc w:val="left"/>
      <w:pPr>
        <w:ind w:left="720" w:hanging="360"/>
      </w:pPr>
    </w:lvl>
    <w:lvl w:ilvl="1" w:tplc="FFD2DD9C">
      <w:start w:val="1"/>
      <w:numFmt w:val="lowerLetter"/>
      <w:lvlText w:val="%2."/>
      <w:lvlJc w:val="left"/>
      <w:pPr>
        <w:ind w:left="1440" w:hanging="360"/>
      </w:pPr>
    </w:lvl>
    <w:lvl w:ilvl="2" w:tplc="68A29156">
      <w:start w:val="1"/>
      <w:numFmt w:val="lowerRoman"/>
      <w:lvlText w:val="%3."/>
      <w:lvlJc w:val="right"/>
      <w:pPr>
        <w:ind w:left="2160" w:hanging="180"/>
      </w:pPr>
    </w:lvl>
    <w:lvl w:ilvl="3" w:tplc="326CE5A8">
      <w:start w:val="1"/>
      <w:numFmt w:val="decimal"/>
      <w:lvlText w:val="%4."/>
      <w:lvlJc w:val="left"/>
      <w:pPr>
        <w:ind w:left="2880" w:hanging="360"/>
      </w:pPr>
    </w:lvl>
    <w:lvl w:ilvl="4" w:tplc="241CAA6E">
      <w:start w:val="1"/>
      <w:numFmt w:val="lowerLetter"/>
      <w:lvlText w:val="%5."/>
      <w:lvlJc w:val="left"/>
      <w:pPr>
        <w:ind w:left="3600" w:hanging="360"/>
      </w:pPr>
    </w:lvl>
    <w:lvl w:ilvl="5" w:tplc="ED684128">
      <w:start w:val="1"/>
      <w:numFmt w:val="lowerRoman"/>
      <w:lvlText w:val="%6."/>
      <w:lvlJc w:val="right"/>
      <w:pPr>
        <w:ind w:left="4320" w:hanging="180"/>
      </w:pPr>
    </w:lvl>
    <w:lvl w:ilvl="6" w:tplc="F8347A04">
      <w:start w:val="1"/>
      <w:numFmt w:val="decimal"/>
      <w:lvlText w:val="%7."/>
      <w:lvlJc w:val="left"/>
      <w:pPr>
        <w:ind w:left="5040" w:hanging="360"/>
      </w:pPr>
    </w:lvl>
    <w:lvl w:ilvl="7" w:tplc="69C4187A">
      <w:start w:val="1"/>
      <w:numFmt w:val="lowerLetter"/>
      <w:lvlText w:val="%8."/>
      <w:lvlJc w:val="left"/>
      <w:pPr>
        <w:ind w:left="5760" w:hanging="360"/>
      </w:pPr>
    </w:lvl>
    <w:lvl w:ilvl="8" w:tplc="65F6EC6C">
      <w:start w:val="1"/>
      <w:numFmt w:val="lowerRoman"/>
      <w:lvlText w:val="%9."/>
      <w:lvlJc w:val="right"/>
      <w:pPr>
        <w:ind w:left="6480" w:hanging="180"/>
      </w:pPr>
    </w:lvl>
  </w:abstractNum>
  <w:abstractNum w:abstractNumId="42" w15:restartNumberingAfterBreak="0">
    <w:nsid w:val="7CB90B7E"/>
    <w:multiLevelType w:val="hybridMultilevel"/>
    <w:tmpl w:val="33E64CEC"/>
    <w:lvl w:ilvl="0" w:tplc="12F0EDCC">
      <w:start w:val="1"/>
      <w:numFmt w:val="lowerRoman"/>
      <w:lvlText w:val="%1."/>
      <w:lvlJc w:val="right"/>
      <w:pPr>
        <w:ind w:left="1548" w:hanging="360"/>
      </w:pPr>
    </w:lvl>
    <w:lvl w:ilvl="1" w:tplc="04090019" w:tentative="1">
      <w:start w:val="1"/>
      <w:numFmt w:val="lowerLetter"/>
      <w:lvlText w:val="%2."/>
      <w:lvlJc w:val="left"/>
      <w:pPr>
        <w:ind w:left="2268" w:hanging="360"/>
      </w:pPr>
    </w:lvl>
    <w:lvl w:ilvl="2" w:tplc="04090019">
      <w:start w:val="1"/>
      <w:numFmt w:val="lowerLetter"/>
      <w:lvlText w:val="%3."/>
      <w:lvlJc w:val="lef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43" w15:restartNumberingAfterBreak="0">
    <w:nsid w:val="7F604CD2"/>
    <w:multiLevelType w:val="hybridMultilevel"/>
    <w:tmpl w:val="BEB0EE10"/>
    <w:lvl w:ilvl="0" w:tplc="12F0EDCC">
      <w:start w:val="1"/>
      <w:numFmt w:val="lowerRoman"/>
      <w:lvlText w:val="%1."/>
      <w:lvlJc w:val="right"/>
      <w:pPr>
        <w:ind w:left="2544" w:hanging="360"/>
      </w:pPr>
    </w:lvl>
    <w:lvl w:ilvl="1" w:tplc="04090019" w:tentative="1">
      <w:start w:val="1"/>
      <w:numFmt w:val="lowerLetter"/>
      <w:lvlText w:val="%2."/>
      <w:lvlJc w:val="left"/>
      <w:pPr>
        <w:ind w:left="3264" w:hanging="360"/>
      </w:pPr>
    </w:lvl>
    <w:lvl w:ilvl="2" w:tplc="0409001B">
      <w:start w:val="1"/>
      <w:numFmt w:val="lowerRoman"/>
      <w:lvlText w:val="%3."/>
      <w:lvlJc w:val="right"/>
      <w:pPr>
        <w:ind w:left="3984" w:hanging="180"/>
      </w:pPr>
    </w:lvl>
    <w:lvl w:ilvl="3" w:tplc="0409000F" w:tentative="1">
      <w:start w:val="1"/>
      <w:numFmt w:val="decimal"/>
      <w:lvlText w:val="%4."/>
      <w:lvlJc w:val="left"/>
      <w:pPr>
        <w:ind w:left="4704" w:hanging="360"/>
      </w:pPr>
    </w:lvl>
    <w:lvl w:ilvl="4" w:tplc="04090019" w:tentative="1">
      <w:start w:val="1"/>
      <w:numFmt w:val="lowerLetter"/>
      <w:lvlText w:val="%5."/>
      <w:lvlJc w:val="left"/>
      <w:pPr>
        <w:ind w:left="5424" w:hanging="360"/>
      </w:pPr>
    </w:lvl>
    <w:lvl w:ilvl="5" w:tplc="0409001B" w:tentative="1">
      <w:start w:val="1"/>
      <w:numFmt w:val="lowerRoman"/>
      <w:lvlText w:val="%6."/>
      <w:lvlJc w:val="right"/>
      <w:pPr>
        <w:ind w:left="6144" w:hanging="180"/>
      </w:pPr>
    </w:lvl>
    <w:lvl w:ilvl="6" w:tplc="0409000F" w:tentative="1">
      <w:start w:val="1"/>
      <w:numFmt w:val="decimal"/>
      <w:lvlText w:val="%7."/>
      <w:lvlJc w:val="left"/>
      <w:pPr>
        <w:ind w:left="6864" w:hanging="360"/>
      </w:pPr>
    </w:lvl>
    <w:lvl w:ilvl="7" w:tplc="04090019" w:tentative="1">
      <w:start w:val="1"/>
      <w:numFmt w:val="lowerLetter"/>
      <w:lvlText w:val="%8."/>
      <w:lvlJc w:val="left"/>
      <w:pPr>
        <w:ind w:left="7584" w:hanging="360"/>
      </w:pPr>
    </w:lvl>
    <w:lvl w:ilvl="8" w:tplc="0409001B" w:tentative="1">
      <w:start w:val="1"/>
      <w:numFmt w:val="lowerRoman"/>
      <w:lvlText w:val="%9."/>
      <w:lvlJc w:val="right"/>
      <w:pPr>
        <w:ind w:left="8304" w:hanging="180"/>
      </w:pPr>
    </w:lvl>
  </w:abstractNum>
  <w:num w:numId="1">
    <w:abstractNumId w:val="31"/>
  </w:num>
  <w:num w:numId="2">
    <w:abstractNumId w:val="21"/>
  </w:num>
  <w:num w:numId="3">
    <w:abstractNumId w:val="22"/>
  </w:num>
  <w:num w:numId="4">
    <w:abstractNumId w:val="24"/>
  </w:num>
  <w:num w:numId="5">
    <w:abstractNumId w:val="4"/>
  </w:num>
  <w:num w:numId="6">
    <w:abstractNumId w:val="41"/>
  </w:num>
  <w:num w:numId="7">
    <w:abstractNumId w:val="30"/>
  </w:num>
  <w:num w:numId="8">
    <w:abstractNumId w:val="6"/>
  </w:num>
  <w:num w:numId="9">
    <w:abstractNumId w:val="25"/>
  </w:num>
  <w:num w:numId="10">
    <w:abstractNumId w:val="43"/>
  </w:num>
  <w:num w:numId="11">
    <w:abstractNumId w:val="34"/>
  </w:num>
  <w:num w:numId="12">
    <w:abstractNumId w:val="2"/>
  </w:num>
  <w:num w:numId="13">
    <w:abstractNumId w:val="7"/>
  </w:num>
  <w:num w:numId="14">
    <w:abstractNumId w:val="17"/>
  </w:num>
  <w:num w:numId="15">
    <w:abstractNumId w:val="23"/>
  </w:num>
  <w:num w:numId="16">
    <w:abstractNumId w:val="39"/>
  </w:num>
  <w:num w:numId="17">
    <w:abstractNumId w:val="40"/>
  </w:num>
  <w:num w:numId="18">
    <w:abstractNumId w:val="26"/>
  </w:num>
  <w:num w:numId="19">
    <w:abstractNumId w:val="35"/>
  </w:num>
  <w:num w:numId="20">
    <w:abstractNumId w:val="5"/>
  </w:num>
  <w:num w:numId="21">
    <w:abstractNumId w:val="38"/>
  </w:num>
  <w:num w:numId="22">
    <w:abstractNumId w:val="18"/>
  </w:num>
  <w:num w:numId="23">
    <w:abstractNumId w:val="19"/>
  </w:num>
  <w:num w:numId="24">
    <w:abstractNumId w:val="37"/>
  </w:num>
  <w:num w:numId="25">
    <w:abstractNumId w:val="42"/>
  </w:num>
  <w:num w:numId="26">
    <w:abstractNumId w:val="3"/>
  </w:num>
  <w:num w:numId="27">
    <w:abstractNumId w:val="20"/>
  </w:num>
  <w:num w:numId="28">
    <w:abstractNumId w:val="36"/>
  </w:num>
  <w:num w:numId="29">
    <w:abstractNumId w:val="0"/>
  </w:num>
  <w:num w:numId="30">
    <w:abstractNumId w:val="11"/>
  </w:num>
  <w:num w:numId="31">
    <w:abstractNumId w:val="14"/>
  </w:num>
  <w:num w:numId="32">
    <w:abstractNumId w:val="16"/>
  </w:num>
  <w:num w:numId="33">
    <w:abstractNumId w:val="27"/>
  </w:num>
  <w:num w:numId="34">
    <w:abstractNumId w:val="10"/>
  </w:num>
  <w:num w:numId="35">
    <w:abstractNumId w:val="12"/>
  </w:num>
  <w:num w:numId="36">
    <w:abstractNumId w:val="13"/>
  </w:num>
  <w:num w:numId="37">
    <w:abstractNumId w:val="1"/>
  </w:num>
  <w:num w:numId="38">
    <w:abstractNumId w:val="28"/>
  </w:num>
  <w:num w:numId="39">
    <w:abstractNumId w:val="29"/>
  </w:num>
  <w:num w:numId="40">
    <w:abstractNumId w:val="33"/>
  </w:num>
  <w:num w:numId="41">
    <w:abstractNumId w:val="15"/>
  </w:num>
  <w:num w:numId="42">
    <w:abstractNumId w:val="8"/>
  </w:num>
  <w:num w:numId="43">
    <w:abstractNumId w:val="32"/>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CE0ABF"/>
    <w:rsid w:val="00001856"/>
    <w:rsid w:val="00002B45"/>
    <w:rsid w:val="000034A9"/>
    <w:rsid w:val="000040B1"/>
    <w:rsid w:val="00004CFC"/>
    <w:rsid w:val="000063C0"/>
    <w:rsid w:val="00007006"/>
    <w:rsid w:val="0000744D"/>
    <w:rsid w:val="0001016C"/>
    <w:rsid w:val="0001182D"/>
    <w:rsid w:val="00011B3E"/>
    <w:rsid w:val="00013862"/>
    <w:rsid w:val="000138A1"/>
    <w:rsid w:val="00015502"/>
    <w:rsid w:val="00015660"/>
    <w:rsid w:val="000158D2"/>
    <w:rsid w:val="00016CD9"/>
    <w:rsid w:val="000178FA"/>
    <w:rsid w:val="000205BB"/>
    <w:rsid w:val="0002186E"/>
    <w:rsid w:val="000219A9"/>
    <w:rsid w:val="00023FDA"/>
    <w:rsid w:val="00027D9D"/>
    <w:rsid w:val="0002818E"/>
    <w:rsid w:val="00030F51"/>
    <w:rsid w:val="00031312"/>
    <w:rsid w:val="00032794"/>
    <w:rsid w:val="000327E8"/>
    <w:rsid w:val="00033A65"/>
    <w:rsid w:val="00034757"/>
    <w:rsid w:val="00034C52"/>
    <w:rsid w:val="00040C83"/>
    <w:rsid w:val="00041467"/>
    <w:rsid w:val="00041766"/>
    <w:rsid w:val="00041DAB"/>
    <w:rsid w:val="00042FFF"/>
    <w:rsid w:val="00046149"/>
    <w:rsid w:val="00047DAD"/>
    <w:rsid w:val="00050F62"/>
    <w:rsid w:val="00054130"/>
    <w:rsid w:val="0005523E"/>
    <w:rsid w:val="00055964"/>
    <w:rsid w:val="00055BF8"/>
    <w:rsid w:val="000612BB"/>
    <w:rsid w:val="00063A32"/>
    <w:rsid w:val="00064741"/>
    <w:rsid w:val="00064CD2"/>
    <w:rsid w:val="000658CE"/>
    <w:rsid w:val="000667A9"/>
    <w:rsid w:val="00066D6C"/>
    <w:rsid w:val="00067A28"/>
    <w:rsid w:val="00071457"/>
    <w:rsid w:val="000768DD"/>
    <w:rsid w:val="00080FDC"/>
    <w:rsid w:val="0008183A"/>
    <w:rsid w:val="00081DDD"/>
    <w:rsid w:val="0008552A"/>
    <w:rsid w:val="00087DD7"/>
    <w:rsid w:val="00090241"/>
    <w:rsid w:val="0009029B"/>
    <w:rsid w:val="00090324"/>
    <w:rsid w:val="00090A32"/>
    <w:rsid w:val="00091D38"/>
    <w:rsid w:val="00091D6F"/>
    <w:rsid w:val="000921B9"/>
    <w:rsid w:val="000923D6"/>
    <w:rsid w:val="0009253D"/>
    <w:rsid w:val="000931BE"/>
    <w:rsid w:val="00094650"/>
    <w:rsid w:val="000A390A"/>
    <w:rsid w:val="000A6701"/>
    <w:rsid w:val="000A67B1"/>
    <w:rsid w:val="000A6F3C"/>
    <w:rsid w:val="000A7E01"/>
    <w:rsid w:val="000B1B1D"/>
    <w:rsid w:val="000B2C54"/>
    <w:rsid w:val="000B5682"/>
    <w:rsid w:val="000B576C"/>
    <w:rsid w:val="000B6408"/>
    <w:rsid w:val="000B6C30"/>
    <w:rsid w:val="000B79EB"/>
    <w:rsid w:val="000C000A"/>
    <w:rsid w:val="000C1DD4"/>
    <w:rsid w:val="000C6671"/>
    <w:rsid w:val="000D02F0"/>
    <w:rsid w:val="000D2F80"/>
    <w:rsid w:val="000D414E"/>
    <w:rsid w:val="000D4440"/>
    <w:rsid w:val="000D497E"/>
    <w:rsid w:val="000D4FEB"/>
    <w:rsid w:val="000D57FA"/>
    <w:rsid w:val="000D5A66"/>
    <w:rsid w:val="000D66C3"/>
    <w:rsid w:val="000D7B67"/>
    <w:rsid w:val="000E22AF"/>
    <w:rsid w:val="000E2D19"/>
    <w:rsid w:val="000E37A3"/>
    <w:rsid w:val="000E3CE9"/>
    <w:rsid w:val="000E5517"/>
    <w:rsid w:val="000E5F74"/>
    <w:rsid w:val="000F27D2"/>
    <w:rsid w:val="000F27F1"/>
    <w:rsid w:val="000F763A"/>
    <w:rsid w:val="000F7862"/>
    <w:rsid w:val="000F78A5"/>
    <w:rsid w:val="0010041C"/>
    <w:rsid w:val="00101E6B"/>
    <w:rsid w:val="00101F18"/>
    <w:rsid w:val="00102D2C"/>
    <w:rsid w:val="00103573"/>
    <w:rsid w:val="00103C9B"/>
    <w:rsid w:val="001048C5"/>
    <w:rsid w:val="00107BE6"/>
    <w:rsid w:val="00110E25"/>
    <w:rsid w:val="00111320"/>
    <w:rsid w:val="0011333F"/>
    <w:rsid w:val="00113E7C"/>
    <w:rsid w:val="001171B2"/>
    <w:rsid w:val="0012116C"/>
    <w:rsid w:val="00125782"/>
    <w:rsid w:val="00127802"/>
    <w:rsid w:val="001314F4"/>
    <w:rsid w:val="00134B92"/>
    <w:rsid w:val="00140EE3"/>
    <w:rsid w:val="00142476"/>
    <w:rsid w:val="0014279F"/>
    <w:rsid w:val="00146F8B"/>
    <w:rsid w:val="00150D69"/>
    <w:rsid w:val="001511DC"/>
    <w:rsid w:val="00151500"/>
    <w:rsid w:val="00152CDC"/>
    <w:rsid w:val="00153877"/>
    <w:rsid w:val="00160BB5"/>
    <w:rsid w:val="0016163C"/>
    <w:rsid w:val="001655CA"/>
    <w:rsid w:val="00165FD0"/>
    <w:rsid w:val="001664AC"/>
    <w:rsid w:val="00166728"/>
    <w:rsid w:val="00167AB1"/>
    <w:rsid w:val="0017256C"/>
    <w:rsid w:val="00174453"/>
    <w:rsid w:val="00177DD6"/>
    <w:rsid w:val="001814EE"/>
    <w:rsid w:val="00181D2D"/>
    <w:rsid w:val="0018475C"/>
    <w:rsid w:val="00185992"/>
    <w:rsid w:val="00186B4F"/>
    <w:rsid w:val="00186F0B"/>
    <w:rsid w:val="00187515"/>
    <w:rsid w:val="00190FAF"/>
    <w:rsid w:val="00191153"/>
    <w:rsid w:val="00191844"/>
    <w:rsid w:val="00192193"/>
    <w:rsid w:val="001922EF"/>
    <w:rsid w:val="00193C36"/>
    <w:rsid w:val="001952AD"/>
    <w:rsid w:val="0019554E"/>
    <w:rsid w:val="00195742"/>
    <w:rsid w:val="00195BC9"/>
    <w:rsid w:val="001962CC"/>
    <w:rsid w:val="00196EEF"/>
    <w:rsid w:val="00197D67"/>
    <w:rsid w:val="001A10BE"/>
    <w:rsid w:val="001A35B9"/>
    <w:rsid w:val="001A4E7F"/>
    <w:rsid w:val="001A589F"/>
    <w:rsid w:val="001A69B2"/>
    <w:rsid w:val="001A70E2"/>
    <w:rsid w:val="001A71C3"/>
    <w:rsid w:val="001B1210"/>
    <w:rsid w:val="001B1C63"/>
    <w:rsid w:val="001B2584"/>
    <w:rsid w:val="001B53EA"/>
    <w:rsid w:val="001B65A2"/>
    <w:rsid w:val="001C0415"/>
    <w:rsid w:val="001CA5F9"/>
    <w:rsid w:val="001D0653"/>
    <w:rsid w:val="001D22F9"/>
    <w:rsid w:val="001D4054"/>
    <w:rsid w:val="001D5878"/>
    <w:rsid w:val="001D62BD"/>
    <w:rsid w:val="001E033D"/>
    <w:rsid w:val="001E26A1"/>
    <w:rsid w:val="001E4C5E"/>
    <w:rsid w:val="001E6096"/>
    <w:rsid w:val="001E777C"/>
    <w:rsid w:val="001E7F49"/>
    <w:rsid w:val="001F14C3"/>
    <w:rsid w:val="001F27CB"/>
    <w:rsid w:val="001F3C76"/>
    <w:rsid w:val="001F50F9"/>
    <w:rsid w:val="001F552D"/>
    <w:rsid w:val="001F7153"/>
    <w:rsid w:val="00205D55"/>
    <w:rsid w:val="0020699A"/>
    <w:rsid w:val="00206FC0"/>
    <w:rsid w:val="00210BF6"/>
    <w:rsid w:val="00212513"/>
    <w:rsid w:val="002126B3"/>
    <w:rsid w:val="0021359D"/>
    <w:rsid w:val="002145FD"/>
    <w:rsid w:val="002148D3"/>
    <w:rsid w:val="002150C5"/>
    <w:rsid w:val="00217A55"/>
    <w:rsid w:val="00221B8E"/>
    <w:rsid w:val="0022248C"/>
    <w:rsid w:val="00223320"/>
    <w:rsid w:val="00223782"/>
    <w:rsid w:val="00223E1B"/>
    <w:rsid w:val="00223F34"/>
    <w:rsid w:val="002248EF"/>
    <w:rsid w:val="00224DBD"/>
    <w:rsid w:val="00225ED5"/>
    <w:rsid w:val="0022763B"/>
    <w:rsid w:val="00230753"/>
    <w:rsid w:val="002324E0"/>
    <w:rsid w:val="00232A55"/>
    <w:rsid w:val="0023314F"/>
    <w:rsid w:val="00235ED4"/>
    <w:rsid w:val="00236557"/>
    <w:rsid w:val="00236D56"/>
    <w:rsid w:val="00241163"/>
    <w:rsid w:val="002416E2"/>
    <w:rsid w:val="00241B81"/>
    <w:rsid w:val="00241FB7"/>
    <w:rsid w:val="00242A90"/>
    <w:rsid w:val="00243637"/>
    <w:rsid w:val="0024367A"/>
    <w:rsid w:val="00243C81"/>
    <w:rsid w:val="002462A9"/>
    <w:rsid w:val="00246C6D"/>
    <w:rsid w:val="00247794"/>
    <w:rsid w:val="00247CC5"/>
    <w:rsid w:val="00251892"/>
    <w:rsid w:val="002518AA"/>
    <w:rsid w:val="0025505E"/>
    <w:rsid w:val="00260639"/>
    <w:rsid w:val="00260BE5"/>
    <w:rsid w:val="00260C55"/>
    <w:rsid w:val="00260E29"/>
    <w:rsid w:val="00261356"/>
    <w:rsid w:val="00261399"/>
    <w:rsid w:val="00263A3C"/>
    <w:rsid w:val="00264F04"/>
    <w:rsid w:val="00266013"/>
    <w:rsid w:val="002735C1"/>
    <w:rsid w:val="002738DC"/>
    <w:rsid w:val="00275A39"/>
    <w:rsid w:val="00275CEC"/>
    <w:rsid w:val="00281646"/>
    <w:rsid w:val="00281DB7"/>
    <w:rsid w:val="002826BE"/>
    <w:rsid w:val="00282A7A"/>
    <w:rsid w:val="00282E87"/>
    <w:rsid w:val="00286849"/>
    <w:rsid w:val="0028760B"/>
    <w:rsid w:val="00290173"/>
    <w:rsid w:val="002901E9"/>
    <w:rsid w:val="00292ABA"/>
    <w:rsid w:val="00293D81"/>
    <w:rsid w:val="002947B7"/>
    <w:rsid w:val="002954E7"/>
    <w:rsid w:val="00295FE1"/>
    <w:rsid w:val="0029739A"/>
    <w:rsid w:val="00297706"/>
    <w:rsid w:val="002A2EC2"/>
    <w:rsid w:val="002A3533"/>
    <w:rsid w:val="002A46ED"/>
    <w:rsid w:val="002A7CD6"/>
    <w:rsid w:val="002B07E3"/>
    <w:rsid w:val="002B1455"/>
    <w:rsid w:val="002B1628"/>
    <w:rsid w:val="002B2E17"/>
    <w:rsid w:val="002B4BF1"/>
    <w:rsid w:val="002C129D"/>
    <w:rsid w:val="002C135B"/>
    <w:rsid w:val="002C1439"/>
    <w:rsid w:val="002C4C3B"/>
    <w:rsid w:val="002C522A"/>
    <w:rsid w:val="002C7460"/>
    <w:rsid w:val="002D06C8"/>
    <w:rsid w:val="002D2AD6"/>
    <w:rsid w:val="002D4C07"/>
    <w:rsid w:val="002E0CB9"/>
    <w:rsid w:val="002E3CED"/>
    <w:rsid w:val="002E56B7"/>
    <w:rsid w:val="002E6D6B"/>
    <w:rsid w:val="002F33A7"/>
    <w:rsid w:val="002F3D4A"/>
    <w:rsid w:val="002F45B7"/>
    <w:rsid w:val="002F5240"/>
    <w:rsid w:val="002F5F8C"/>
    <w:rsid w:val="002F6921"/>
    <w:rsid w:val="002F760B"/>
    <w:rsid w:val="0030030E"/>
    <w:rsid w:val="003010E8"/>
    <w:rsid w:val="003012E9"/>
    <w:rsid w:val="003032C3"/>
    <w:rsid w:val="00303AEF"/>
    <w:rsid w:val="0030694A"/>
    <w:rsid w:val="0031355F"/>
    <w:rsid w:val="00315746"/>
    <w:rsid w:val="00315C78"/>
    <w:rsid w:val="003163CB"/>
    <w:rsid w:val="00316CE6"/>
    <w:rsid w:val="00316EB6"/>
    <w:rsid w:val="0031773F"/>
    <w:rsid w:val="00317F3B"/>
    <w:rsid w:val="003206B0"/>
    <w:rsid w:val="003210DA"/>
    <w:rsid w:val="00322068"/>
    <w:rsid w:val="0032217D"/>
    <w:rsid w:val="00322775"/>
    <w:rsid w:val="003235D0"/>
    <w:rsid w:val="00332611"/>
    <w:rsid w:val="00334930"/>
    <w:rsid w:val="0033611F"/>
    <w:rsid w:val="00336909"/>
    <w:rsid w:val="0033768C"/>
    <w:rsid w:val="00341402"/>
    <w:rsid w:val="003422FC"/>
    <w:rsid w:val="00342706"/>
    <w:rsid w:val="00342943"/>
    <w:rsid w:val="00342B87"/>
    <w:rsid w:val="00343731"/>
    <w:rsid w:val="0034394E"/>
    <w:rsid w:val="00343A73"/>
    <w:rsid w:val="003449DC"/>
    <w:rsid w:val="00356799"/>
    <w:rsid w:val="00356AFD"/>
    <w:rsid w:val="00356C23"/>
    <w:rsid w:val="00361D4A"/>
    <w:rsid w:val="00364E72"/>
    <w:rsid w:val="0036726C"/>
    <w:rsid w:val="00370F6E"/>
    <w:rsid w:val="00371E28"/>
    <w:rsid w:val="00372948"/>
    <w:rsid w:val="003742A4"/>
    <w:rsid w:val="00377AC9"/>
    <w:rsid w:val="00384F09"/>
    <w:rsid w:val="00385795"/>
    <w:rsid w:val="003859D9"/>
    <w:rsid w:val="00390E5B"/>
    <w:rsid w:val="00390F13"/>
    <w:rsid w:val="0039196E"/>
    <w:rsid w:val="00392185"/>
    <w:rsid w:val="0039388A"/>
    <w:rsid w:val="00396C83"/>
    <w:rsid w:val="003A00F5"/>
    <w:rsid w:val="003A01EC"/>
    <w:rsid w:val="003A265E"/>
    <w:rsid w:val="003A2FD3"/>
    <w:rsid w:val="003A3A7C"/>
    <w:rsid w:val="003A65D7"/>
    <w:rsid w:val="003A6FD4"/>
    <w:rsid w:val="003A7FCF"/>
    <w:rsid w:val="003B0122"/>
    <w:rsid w:val="003B0DA4"/>
    <w:rsid w:val="003B1994"/>
    <w:rsid w:val="003B24DC"/>
    <w:rsid w:val="003B332C"/>
    <w:rsid w:val="003B3797"/>
    <w:rsid w:val="003B3FFB"/>
    <w:rsid w:val="003B46C4"/>
    <w:rsid w:val="003C064E"/>
    <w:rsid w:val="003C2556"/>
    <w:rsid w:val="003C4727"/>
    <w:rsid w:val="003D0F3C"/>
    <w:rsid w:val="003D1218"/>
    <w:rsid w:val="003D288B"/>
    <w:rsid w:val="003D2AE0"/>
    <w:rsid w:val="003D400D"/>
    <w:rsid w:val="003D5283"/>
    <w:rsid w:val="003D595C"/>
    <w:rsid w:val="003D5EA9"/>
    <w:rsid w:val="003D6E23"/>
    <w:rsid w:val="003D73D1"/>
    <w:rsid w:val="003D7DC9"/>
    <w:rsid w:val="003E57F8"/>
    <w:rsid w:val="003E6376"/>
    <w:rsid w:val="003E709C"/>
    <w:rsid w:val="003E7AE8"/>
    <w:rsid w:val="003F1774"/>
    <w:rsid w:val="003F3122"/>
    <w:rsid w:val="003F3315"/>
    <w:rsid w:val="003F7AEA"/>
    <w:rsid w:val="00400C37"/>
    <w:rsid w:val="00401F0B"/>
    <w:rsid w:val="00402039"/>
    <w:rsid w:val="0040437B"/>
    <w:rsid w:val="00405A8D"/>
    <w:rsid w:val="00406EEC"/>
    <w:rsid w:val="004072D5"/>
    <w:rsid w:val="00407C7E"/>
    <w:rsid w:val="00410F75"/>
    <w:rsid w:val="00413603"/>
    <w:rsid w:val="00416D19"/>
    <w:rsid w:val="00423D6D"/>
    <w:rsid w:val="00424323"/>
    <w:rsid w:val="00430F1D"/>
    <w:rsid w:val="0043197D"/>
    <w:rsid w:val="0043381D"/>
    <w:rsid w:val="00434354"/>
    <w:rsid w:val="004349F4"/>
    <w:rsid w:val="00434C0A"/>
    <w:rsid w:val="004378A6"/>
    <w:rsid w:val="00440E23"/>
    <w:rsid w:val="00442287"/>
    <w:rsid w:val="00443F15"/>
    <w:rsid w:val="004442D1"/>
    <w:rsid w:val="00444695"/>
    <w:rsid w:val="004456DC"/>
    <w:rsid w:val="00445B1B"/>
    <w:rsid w:val="00446318"/>
    <w:rsid w:val="004478F0"/>
    <w:rsid w:val="00452587"/>
    <w:rsid w:val="004531D8"/>
    <w:rsid w:val="00455C17"/>
    <w:rsid w:val="0046665E"/>
    <w:rsid w:val="0046685B"/>
    <w:rsid w:val="00466A93"/>
    <w:rsid w:val="00474E3E"/>
    <w:rsid w:val="004813D5"/>
    <w:rsid w:val="004813D6"/>
    <w:rsid w:val="00483189"/>
    <w:rsid w:val="0048630D"/>
    <w:rsid w:val="0048775E"/>
    <w:rsid w:val="00491E4E"/>
    <w:rsid w:val="004923E8"/>
    <w:rsid w:val="00492C8E"/>
    <w:rsid w:val="004948E5"/>
    <w:rsid w:val="004A4C7F"/>
    <w:rsid w:val="004A63EE"/>
    <w:rsid w:val="004B181B"/>
    <w:rsid w:val="004B42F0"/>
    <w:rsid w:val="004B43EA"/>
    <w:rsid w:val="004B4C05"/>
    <w:rsid w:val="004B5CE8"/>
    <w:rsid w:val="004B76FA"/>
    <w:rsid w:val="004BE8EB"/>
    <w:rsid w:val="004C01F8"/>
    <w:rsid w:val="004C20BD"/>
    <w:rsid w:val="004C238D"/>
    <w:rsid w:val="004C6648"/>
    <w:rsid w:val="004C789C"/>
    <w:rsid w:val="004D0B06"/>
    <w:rsid w:val="004D202D"/>
    <w:rsid w:val="004D3B3A"/>
    <w:rsid w:val="004D4F74"/>
    <w:rsid w:val="004D61B2"/>
    <w:rsid w:val="004E00DA"/>
    <w:rsid w:val="004E02A3"/>
    <w:rsid w:val="004E0BFF"/>
    <w:rsid w:val="004E0CC3"/>
    <w:rsid w:val="004E3A89"/>
    <w:rsid w:val="004F092C"/>
    <w:rsid w:val="004F2138"/>
    <w:rsid w:val="004F357C"/>
    <w:rsid w:val="004F392F"/>
    <w:rsid w:val="004F526A"/>
    <w:rsid w:val="004F57B2"/>
    <w:rsid w:val="004F691B"/>
    <w:rsid w:val="004F73F8"/>
    <w:rsid w:val="004F7414"/>
    <w:rsid w:val="005008E1"/>
    <w:rsid w:val="00501607"/>
    <w:rsid w:val="0050477F"/>
    <w:rsid w:val="00506AFD"/>
    <w:rsid w:val="00507154"/>
    <w:rsid w:val="00510225"/>
    <w:rsid w:val="00511A57"/>
    <w:rsid w:val="0051233B"/>
    <w:rsid w:val="005133EA"/>
    <w:rsid w:val="005143DE"/>
    <w:rsid w:val="005145AB"/>
    <w:rsid w:val="00515F2C"/>
    <w:rsid w:val="005177EB"/>
    <w:rsid w:val="00517B74"/>
    <w:rsid w:val="00520265"/>
    <w:rsid w:val="005217CD"/>
    <w:rsid w:val="00525990"/>
    <w:rsid w:val="005273D9"/>
    <w:rsid w:val="0052763A"/>
    <w:rsid w:val="00531073"/>
    <w:rsid w:val="00532DD3"/>
    <w:rsid w:val="00533178"/>
    <w:rsid w:val="00533E95"/>
    <w:rsid w:val="00534B7D"/>
    <w:rsid w:val="005362FF"/>
    <w:rsid w:val="00543AA5"/>
    <w:rsid w:val="00543F10"/>
    <w:rsid w:val="0054509D"/>
    <w:rsid w:val="005507F4"/>
    <w:rsid w:val="00555000"/>
    <w:rsid w:val="00556CCC"/>
    <w:rsid w:val="0056245B"/>
    <w:rsid w:val="00563BA9"/>
    <w:rsid w:val="005648B1"/>
    <w:rsid w:val="00567965"/>
    <w:rsid w:val="0057183F"/>
    <w:rsid w:val="00572A72"/>
    <w:rsid w:val="005748E5"/>
    <w:rsid w:val="00576BED"/>
    <w:rsid w:val="00580CD7"/>
    <w:rsid w:val="00581602"/>
    <w:rsid w:val="005837C8"/>
    <w:rsid w:val="005912A1"/>
    <w:rsid w:val="00596747"/>
    <w:rsid w:val="00597BDE"/>
    <w:rsid w:val="005A0EFF"/>
    <w:rsid w:val="005A2898"/>
    <w:rsid w:val="005A5307"/>
    <w:rsid w:val="005B11AB"/>
    <w:rsid w:val="005B32F1"/>
    <w:rsid w:val="005B3A07"/>
    <w:rsid w:val="005B62F8"/>
    <w:rsid w:val="005C1F45"/>
    <w:rsid w:val="005C2D47"/>
    <w:rsid w:val="005C6F0E"/>
    <w:rsid w:val="005D075F"/>
    <w:rsid w:val="005D0B00"/>
    <w:rsid w:val="005D3D61"/>
    <w:rsid w:val="005D6124"/>
    <w:rsid w:val="005D7B15"/>
    <w:rsid w:val="005D7D0E"/>
    <w:rsid w:val="005E1468"/>
    <w:rsid w:val="005E1E0C"/>
    <w:rsid w:val="005E1E90"/>
    <w:rsid w:val="005E2AAF"/>
    <w:rsid w:val="005E35CD"/>
    <w:rsid w:val="005E4495"/>
    <w:rsid w:val="005F3F85"/>
    <w:rsid w:val="005F40C6"/>
    <w:rsid w:val="005F42E8"/>
    <w:rsid w:val="005F5B3D"/>
    <w:rsid w:val="005F7723"/>
    <w:rsid w:val="0060449D"/>
    <w:rsid w:val="00604AC1"/>
    <w:rsid w:val="00605735"/>
    <w:rsid w:val="006062DA"/>
    <w:rsid w:val="00607778"/>
    <w:rsid w:val="0061027B"/>
    <w:rsid w:val="00610382"/>
    <w:rsid w:val="006106CE"/>
    <w:rsid w:val="00610DC4"/>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5798"/>
    <w:rsid w:val="00636977"/>
    <w:rsid w:val="006376E6"/>
    <w:rsid w:val="0063775A"/>
    <w:rsid w:val="006416AA"/>
    <w:rsid w:val="0064224D"/>
    <w:rsid w:val="00644789"/>
    <w:rsid w:val="00644F3B"/>
    <w:rsid w:val="006451C6"/>
    <w:rsid w:val="0064569E"/>
    <w:rsid w:val="0064655F"/>
    <w:rsid w:val="00646733"/>
    <w:rsid w:val="00650742"/>
    <w:rsid w:val="00650AB3"/>
    <w:rsid w:val="00652265"/>
    <w:rsid w:val="00653FE9"/>
    <w:rsid w:val="00654A67"/>
    <w:rsid w:val="0065A53D"/>
    <w:rsid w:val="006613DD"/>
    <w:rsid w:val="0066179B"/>
    <w:rsid w:val="00663862"/>
    <w:rsid w:val="00665611"/>
    <w:rsid w:val="00665FDE"/>
    <w:rsid w:val="0067098B"/>
    <w:rsid w:val="006755FA"/>
    <w:rsid w:val="006772E0"/>
    <w:rsid w:val="00680652"/>
    <w:rsid w:val="00680723"/>
    <w:rsid w:val="00680D3C"/>
    <w:rsid w:val="006817D8"/>
    <w:rsid w:val="0068663D"/>
    <w:rsid w:val="0068783C"/>
    <w:rsid w:val="00690458"/>
    <w:rsid w:val="00690650"/>
    <w:rsid w:val="0069129E"/>
    <w:rsid w:val="0069336D"/>
    <w:rsid w:val="00694A2A"/>
    <w:rsid w:val="006954B1"/>
    <w:rsid w:val="00696B4E"/>
    <w:rsid w:val="006A07C7"/>
    <w:rsid w:val="006A214B"/>
    <w:rsid w:val="006A50B5"/>
    <w:rsid w:val="006A74EA"/>
    <w:rsid w:val="006A78FF"/>
    <w:rsid w:val="006B3A98"/>
    <w:rsid w:val="006B3C37"/>
    <w:rsid w:val="006B463F"/>
    <w:rsid w:val="006B476D"/>
    <w:rsid w:val="006B6322"/>
    <w:rsid w:val="006B6467"/>
    <w:rsid w:val="006B76F9"/>
    <w:rsid w:val="006B7D1B"/>
    <w:rsid w:val="006B9BA5"/>
    <w:rsid w:val="006C2EFB"/>
    <w:rsid w:val="006C7BBC"/>
    <w:rsid w:val="006D28BD"/>
    <w:rsid w:val="006D2D6B"/>
    <w:rsid w:val="006D5893"/>
    <w:rsid w:val="006D7BE6"/>
    <w:rsid w:val="006E2418"/>
    <w:rsid w:val="006E34DC"/>
    <w:rsid w:val="006E4B73"/>
    <w:rsid w:val="006E5DC4"/>
    <w:rsid w:val="006E6CDC"/>
    <w:rsid w:val="006E780E"/>
    <w:rsid w:val="006F404A"/>
    <w:rsid w:val="006F414F"/>
    <w:rsid w:val="006F4477"/>
    <w:rsid w:val="006F4917"/>
    <w:rsid w:val="006F64C7"/>
    <w:rsid w:val="006F73DC"/>
    <w:rsid w:val="006F79B2"/>
    <w:rsid w:val="00706415"/>
    <w:rsid w:val="0070799B"/>
    <w:rsid w:val="00710171"/>
    <w:rsid w:val="00710A7C"/>
    <w:rsid w:val="007126EA"/>
    <w:rsid w:val="00714EC7"/>
    <w:rsid w:val="00717214"/>
    <w:rsid w:val="0071725F"/>
    <w:rsid w:val="007215EF"/>
    <w:rsid w:val="00724F47"/>
    <w:rsid w:val="007258AE"/>
    <w:rsid w:val="007308AD"/>
    <w:rsid w:val="00732245"/>
    <w:rsid w:val="0073378C"/>
    <w:rsid w:val="00733D96"/>
    <w:rsid w:val="00736B85"/>
    <w:rsid w:val="00737FC8"/>
    <w:rsid w:val="007420C2"/>
    <w:rsid w:val="0074354F"/>
    <w:rsid w:val="00745370"/>
    <w:rsid w:val="0075065A"/>
    <w:rsid w:val="007524B8"/>
    <w:rsid w:val="007534D8"/>
    <w:rsid w:val="0075448F"/>
    <w:rsid w:val="00754905"/>
    <w:rsid w:val="00755FEA"/>
    <w:rsid w:val="007562B1"/>
    <w:rsid w:val="007568F4"/>
    <w:rsid w:val="00757D10"/>
    <w:rsid w:val="007613BB"/>
    <w:rsid w:val="0076142E"/>
    <w:rsid w:val="0076147A"/>
    <w:rsid w:val="00764D5E"/>
    <w:rsid w:val="00765A06"/>
    <w:rsid w:val="00765ABF"/>
    <w:rsid w:val="00767753"/>
    <w:rsid w:val="00771050"/>
    <w:rsid w:val="007719F4"/>
    <w:rsid w:val="0077465E"/>
    <w:rsid w:val="00774BD2"/>
    <w:rsid w:val="00777F0E"/>
    <w:rsid w:val="00780160"/>
    <w:rsid w:val="00781A5E"/>
    <w:rsid w:val="007849B8"/>
    <w:rsid w:val="00790611"/>
    <w:rsid w:val="00790ED7"/>
    <w:rsid w:val="007915E9"/>
    <w:rsid w:val="00793725"/>
    <w:rsid w:val="00793EE7"/>
    <w:rsid w:val="00795064"/>
    <w:rsid w:val="007A457C"/>
    <w:rsid w:val="007A6ADB"/>
    <w:rsid w:val="007B0317"/>
    <w:rsid w:val="007B304D"/>
    <w:rsid w:val="007B3BDE"/>
    <w:rsid w:val="007B4F5E"/>
    <w:rsid w:val="007B5B61"/>
    <w:rsid w:val="007B62F9"/>
    <w:rsid w:val="007B6C24"/>
    <w:rsid w:val="007C0C3E"/>
    <w:rsid w:val="007C1BCE"/>
    <w:rsid w:val="007C3107"/>
    <w:rsid w:val="007C4CD1"/>
    <w:rsid w:val="007C516B"/>
    <w:rsid w:val="007C5CD6"/>
    <w:rsid w:val="007C6A01"/>
    <w:rsid w:val="007D022B"/>
    <w:rsid w:val="007D06CD"/>
    <w:rsid w:val="007D0F0F"/>
    <w:rsid w:val="007D1A92"/>
    <w:rsid w:val="007D30DE"/>
    <w:rsid w:val="007D50B7"/>
    <w:rsid w:val="007D5857"/>
    <w:rsid w:val="007D614D"/>
    <w:rsid w:val="007D6610"/>
    <w:rsid w:val="007D6671"/>
    <w:rsid w:val="007D7C4A"/>
    <w:rsid w:val="007E1A4B"/>
    <w:rsid w:val="007E3AA0"/>
    <w:rsid w:val="007E5084"/>
    <w:rsid w:val="007E5F36"/>
    <w:rsid w:val="007F1DAD"/>
    <w:rsid w:val="007F295E"/>
    <w:rsid w:val="007F4664"/>
    <w:rsid w:val="007F4B71"/>
    <w:rsid w:val="007F63D5"/>
    <w:rsid w:val="007F6AFA"/>
    <w:rsid w:val="007F74AB"/>
    <w:rsid w:val="00800D1C"/>
    <w:rsid w:val="008068A1"/>
    <w:rsid w:val="00810162"/>
    <w:rsid w:val="00810BB1"/>
    <w:rsid w:val="00810DD4"/>
    <w:rsid w:val="00811C46"/>
    <w:rsid w:val="00813036"/>
    <w:rsid w:val="008142A4"/>
    <w:rsid w:val="00814C7E"/>
    <w:rsid w:val="0082054C"/>
    <w:rsid w:val="008208FC"/>
    <w:rsid w:val="008251A1"/>
    <w:rsid w:val="008259D9"/>
    <w:rsid w:val="0083177F"/>
    <w:rsid w:val="008327E1"/>
    <w:rsid w:val="00832AF6"/>
    <w:rsid w:val="00833D21"/>
    <w:rsid w:val="0083542C"/>
    <w:rsid w:val="00836486"/>
    <w:rsid w:val="0083728E"/>
    <w:rsid w:val="00837EFC"/>
    <w:rsid w:val="00841C66"/>
    <w:rsid w:val="00844217"/>
    <w:rsid w:val="00845410"/>
    <w:rsid w:val="008459BD"/>
    <w:rsid w:val="00846631"/>
    <w:rsid w:val="00846BDA"/>
    <w:rsid w:val="0084CE81"/>
    <w:rsid w:val="008511C4"/>
    <w:rsid w:val="008534F1"/>
    <w:rsid w:val="00853898"/>
    <w:rsid w:val="00857041"/>
    <w:rsid w:val="008605F0"/>
    <w:rsid w:val="00861A0D"/>
    <w:rsid w:val="00862100"/>
    <w:rsid w:val="008629ED"/>
    <w:rsid w:val="00864EE2"/>
    <w:rsid w:val="00865264"/>
    <w:rsid w:val="008653AE"/>
    <w:rsid w:val="008659C2"/>
    <w:rsid w:val="0087175F"/>
    <w:rsid w:val="00875C29"/>
    <w:rsid w:val="008805CD"/>
    <w:rsid w:val="0088214B"/>
    <w:rsid w:val="008821C0"/>
    <w:rsid w:val="00885D56"/>
    <w:rsid w:val="0088747E"/>
    <w:rsid w:val="00887955"/>
    <w:rsid w:val="0088797E"/>
    <w:rsid w:val="00887CD0"/>
    <w:rsid w:val="0089075C"/>
    <w:rsid w:val="00891298"/>
    <w:rsid w:val="0089341B"/>
    <w:rsid w:val="00894B07"/>
    <w:rsid w:val="008A4EFB"/>
    <w:rsid w:val="008A61F3"/>
    <w:rsid w:val="008A64A0"/>
    <w:rsid w:val="008A7110"/>
    <w:rsid w:val="008B1E3F"/>
    <w:rsid w:val="008B73B4"/>
    <w:rsid w:val="008C03CD"/>
    <w:rsid w:val="008C0512"/>
    <w:rsid w:val="008C45CD"/>
    <w:rsid w:val="008C5687"/>
    <w:rsid w:val="008C5891"/>
    <w:rsid w:val="008C5B4B"/>
    <w:rsid w:val="008C67E9"/>
    <w:rsid w:val="008D06A8"/>
    <w:rsid w:val="008D0EEA"/>
    <w:rsid w:val="008D1051"/>
    <w:rsid w:val="008D15C2"/>
    <w:rsid w:val="008D1653"/>
    <w:rsid w:val="008D1740"/>
    <w:rsid w:val="008D2736"/>
    <w:rsid w:val="008D4478"/>
    <w:rsid w:val="008E202E"/>
    <w:rsid w:val="008E34F3"/>
    <w:rsid w:val="008E47E9"/>
    <w:rsid w:val="008E68E3"/>
    <w:rsid w:val="008F26BA"/>
    <w:rsid w:val="008F3EB9"/>
    <w:rsid w:val="008F3ECE"/>
    <w:rsid w:val="008F3FD0"/>
    <w:rsid w:val="008F4008"/>
    <w:rsid w:val="008F535E"/>
    <w:rsid w:val="008F63BC"/>
    <w:rsid w:val="008F6FB5"/>
    <w:rsid w:val="00901857"/>
    <w:rsid w:val="0090332A"/>
    <w:rsid w:val="00903C59"/>
    <w:rsid w:val="00907FD7"/>
    <w:rsid w:val="0091464B"/>
    <w:rsid w:val="00916EFF"/>
    <w:rsid w:val="009203C9"/>
    <w:rsid w:val="009223DC"/>
    <w:rsid w:val="009233D5"/>
    <w:rsid w:val="00925946"/>
    <w:rsid w:val="00931B63"/>
    <w:rsid w:val="00932C78"/>
    <w:rsid w:val="00933048"/>
    <w:rsid w:val="00935ADE"/>
    <w:rsid w:val="00937A4F"/>
    <w:rsid w:val="00941296"/>
    <w:rsid w:val="009413BF"/>
    <w:rsid w:val="00942CEF"/>
    <w:rsid w:val="009478B4"/>
    <w:rsid w:val="009505D2"/>
    <w:rsid w:val="0095159B"/>
    <w:rsid w:val="00951A41"/>
    <w:rsid w:val="0095311A"/>
    <w:rsid w:val="00957A4E"/>
    <w:rsid w:val="0096005B"/>
    <w:rsid w:val="00962A46"/>
    <w:rsid w:val="00962CC6"/>
    <w:rsid w:val="00963840"/>
    <w:rsid w:val="00965210"/>
    <w:rsid w:val="00966761"/>
    <w:rsid w:val="009668B2"/>
    <w:rsid w:val="00967E93"/>
    <w:rsid w:val="0097200C"/>
    <w:rsid w:val="00973CCB"/>
    <w:rsid w:val="00974927"/>
    <w:rsid w:val="00974B1C"/>
    <w:rsid w:val="00975289"/>
    <w:rsid w:val="00975849"/>
    <w:rsid w:val="00977C3F"/>
    <w:rsid w:val="00980BA5"/>
    <w:rsid w:val="009833FA"/>
    <w:rsid w:val="00985B98"/>
    <w:rsid w:val="00986665"/>
    <w:rsid w:val="0098736A"/>
    <w:rsid w:val="00987B0F"/>
    <w:rsid w:val="00990584"/>
    <w:rsid w:val="00991FE5"/>
    <w:rsid w:val="00993F27"/>
    <w:rsid w:val="009940DA"/>
    <w:rsid w:val="009953F5"/>
    <w:rsid w:val="009964BF"/>
    <w:rsid w:val="00996AB3"/>
    <w:rsid w:val="00996BB4"/>
    <w:rsid w:val="0099766C"/>
    <w:rsid w:val="009977F9"/>
    <w:rsid w:val="009A0883"/>
    <w:rsid w:val="009A19CB"/>
    <w:rsid w:val="009A335C"/>
    <w:rsid w:val="009A5CC4"/>
    <w:rsid w:val="009A7DEE"/>
    <w:rsid w:val="009B0813"/>
    <w:rsid w:val="009B23B1"/>
    <w:rsid w:val="009B366D"/>
    <w:rsid w:val="009B5280"/>
    <w:rsid w:val="009C0519"/>
    <w:rsid w:val="009C1DCF"/>
    <w:rsid w:val="009C25D8"/>
    <w:rsid w:val="009C34BB"/>
    <w:rsid w:val="009C3F23"/>
    <w:rsid w:val="009C4034"/>
    <w:rsid w:val="009C570C"/>
    <w:rsid w:val="009C5E96"/>
    <w:rsid w:val="009C64D7"/>
    <w:rsid w:val="009C66AD"/>
    <w:rsid w:val="009C6C3E"/>
    <w:rsid w:val="009C6CF9"/>
    <w:rsid w:val="009C72E5"/>
    <w:rsid w:val="009C7BC0"/>
    <w:rsid w:val="009D0D98"/>
    <w:rsid w:val="009D12A7"/>
    <w:rsid w:val="009D263B"/>
    <w:rsid w:val="009D2740"/>
    <w:rsid w:val="009D3A92"/>
    <w:rsid w:val="009D4BC6"/>
    <w:rsid w:val="009D6659"/>
    <w:rsid w:val="009D7FCD"/>
    <w:rsid w:val="009E0F96"/>
    <w:rsid w:val="009E1596"/>
    <w:rsid w:val="009E31B2"/>
    <w:rsid w:val="009E3404"/>
    <w:rsid w:val="009E42CA"/>
    <w:rsid w:val="009E4BAB"/>
    <w:rsid w:val="009E5D67"/>
    <w:rsid w:val="009F5BE6"/>
    <w:rsid w:val="009F741F"/>
    <w:rsid w:val="00A0181A"/>
    <w:rsid w:val="00A0209D"/>
    <w:rsid w:val="00A02930"/>
    <w:rsid w:val="00A05626"/>
    <w:rsid w:val="00A12632"/>
    <w:rsid w:val="00A13E34"/>
    <w:rsid w:val="00A14D54"/>
    <w:rsid w:val="00A16404"/>
    <w:rsid w:val="00A177A9"/>
    <w:rsid w:val="00A2072F"/>
    <w:rsid w:val="00A20806"/>
    <w:rsid w:val="00A20AB5"/>
    <w:rsid w:val="00A21A0A"/>
    <w:rsid w:val="00A21A17"/>
    <w:rsid w:val="00A25572"/>
    <w:rsid w:val="00A27464"/>
    <w:rsid w:val="00A2777C"/>
    <w:rsid w:val="00A324A7"/>
    <w:rsid w:val="00A32B63"/>
    <w:rsid w:val="00A3407F"/>
    <w:rsid w:val="00A37EC8"/>
    <w:rsid w:val="00A40CF4"/>
    <w:rsid w:val="00A439E5"/>
    <w:rsid w:val="00A44297"/>
    <w:rsid w:val="00A448EB"/>
    <w:rsid w:val="00A46D03"/>
    <w:rsid w:val="00A471BE"/>
    <w:rsid w:val="00A47774"/>
    <w:rsid w:val="00A50C02"/>
    <w:rsid w:val="00A51B25"/>
    <w:rsid w:val="00A52F6F"/>
    <w:rsid w:val="00A55234"/>
    <w:rsid w:val="00A5729D"/>
    <w:rsid w:val="00A579A5"/>
    <w:rsid w:val="00A57FC8"/>
    <w:rsid w:val="00A6098F"/>
    <w:rsid w:val="00A62035"/>
    <w:rsid w:val="00A634CA"/>
    <w:rsid w:val="00A63660"/>
    <w:rsid w:val="00A66888"/>
    <w:rsid w:val="00A67C69"/>
    <w:rsid w:val="00A72BB6"/>
    <w:rsid w:val="00A75CE7"/>
    <w:rsid w:val="00A77EB1"/>
    <w:rsid w:val="00A80A4E"/>
    <w:rsid w:val="00A80FAB"/>
    <w:rsid w:val="00A8121B"/>
    <w:rsid w:val="00A824B6"/>
    <w:rsid w:val="00A83EA6"/>
    <w:rsid w:val="00A84F56"/>
    <w:rsid w:val="00A871A9"/>
    <w:rsid w:val="00A92764"/>
    <w:rsid w:val="00A93E77"/>
    <w:rsid w:val="00A94081"/>
    <w:rsid w:val="00A95E3F"/>
    <w:rsid w:val="00A96594"/>
    <w:rsid w:val="00A971E0"/>
    <w:rsid w:val="00A97DAC"/>
    <w:rsid w:val="00AA0C13"/>
    <w:rsid w:val="00AA47F2"/>
    <w:rsid w:val="00AA4D95"/>
    <w:rsid w:val="00AA4ED9"/>
    <w:rsid w:val="00AA5054"/>
    <w:rsid w:val="00AA77B5"/>
    <w:rsid w:val="00AB0F46"/>
    <w:rsid w:val="00AB1E48"/>
    <w:rsid w:val="00AB38D5"/>
    <w:rsid w:val="00AB5436"/>
    <w:rsid w:val="00AB649F"/>
    <w:rsid w:val="00AB748A"/>
    <w:rsid w:val="00AC0ED5"/>
    <w:rsid w:val="00AC14E9"/>
    <w:rsid w:val="00AC211E"/>
    <w:rsid w:val="00AC2226"/>
    <w:rsid w:val="00AC25FC"/>
    <w:rsid w:val="00AD0170"/>
    <w:rsid w:val="00AD08FF"/>
    <w:rsid w:val="00AD0BEC"/>
    <w:rsid w:val="00AD4C48"/>
    <w:rsid w:val="00AD77A8"/>
    <w:rsid w:val="00AE0EAB"/>
    <w:rsid w:val="00AE3388"/>
    <w:rsid w:val="00AE3BA3"/>
    <w:rsid w:val="00AE460F"/>
    <w:rsid w:val="00AE4C1F"/>
    <w:rsid w:val="00AE5274"/>
    <w:rsid w:val="00AE5DE9"/>
    <w:rsid w:val="00AE7491"/>
    <w:rsid w:val="00AF3646"/>
    <w:rsid w:val="00AF4F5B"/>
    <w:rsid w:val="00AF72A9"/>
    <w:rsid w:val="00AF7F34"/>
    <w:rsid w:val="00B01808"/>
    <w:rsid w:val="00B025A7"/>
    <w:rsid w:val="00B028EA"/>
    <w:rsid w:val="00B02D69"/>
    <w:rsid w:val="00B02EED"/>
    <w:rsid w:val="00B04BFF"/>
    <w:rsid w:val="00B11A04"/>
    <w:rsid w:val="00B15CCF"/>
    <w:rsid w:val="00B173F9"/>
    <w:rsid w:val="00B1799C"/>
    <w:rsid w:val="00B2080C"/>
    <w:rsid w:val="00B22E0B"/>
    <w:rsid w:val="00B259A1"/>
    <w:rsid w:val="00B26445"/>
    <w:rsid w:val="00B26B7F"/>
    <w:rsid w:val="00B304B6"/>
    <w:rsid w:val="00B318C5"/>
    <w:rsid w:val="00B31A72"/>
    <w:rsid w:val="00B320E4"/>
    <w:rsid w:val="00B34235"/>
    <w:rsid w:val="00B37096"/>
    <w:rsid w:val="00B37206"/>
    <w:rsid w:val="00B40CF0"/>
    <w:rsid w:val="00B41703"/>
    <w:rsid w:val="00B42E5B"/>
    <w:rsid w:val="00B44F16"/>
    <w:rsid w:val="00B45F99"/>
    <w:rsid w:val="00B50112"/>
    <w:rsid w:val="00B506D6"/>
    <w:rsid w:val="00B52DBC"/>
    <w:rsid w:val="00B54966"/>
    <w:rsid w:val="00B54A13"/>
    <w:rsid w:val="00B54C43"/>
    <w:rsid w:val="00B54CEF"/>
    <w:rsid w:val="00B562CC"/>
    <w:rsid w:val="00B566D6"/>
    <w:rsid w:val="00B56D4B"/>
    <w:rsid w:val="00B60B0D"/>
    <w:rsid w:val="00B60CBE"/>
    <w:rsid w:val="00B613E2"/>
    <w:rsid w:val="00B63C7F"/>
    <w:rsid w:val="00B63DBA"/>
    <w:rsid w:val="00B66237"/>
    <w:rsid w:val="00B66C61"/>
    <w:rsid w:val="00B67D5D"/>
    <w:rsid w:val="00B67E6E"/>
    <w:rsid w:val="00B734FD"/>
    <w:rsid w:val="00B764FA"/>
    <w:rsid w:val="00B804C1"/>
    <w:rsid w:val="00B81BDB"/>
    <w:rsid w:val="00B81F41"/>
    <w:rsid w:val="00B82233"/>
    <w:rsid w:val="00B8276F"/>
    <w:rsid w:val="00B86E10"/>
    <w:rsid w:val="00B873D4"/>
    <w:rsid w:val="00B87EE9"/>
    <w:rsid w:val="00B91745"/>
    <w:rsid w:val="00B9195F"/>
    <w:rsid w:val="00B923E6"/>
    <w:rsid w:val="00B9579F"/>
    <w:rsid w:val="00BA4581"/>
    <w:rsid w:val="00BA51AA"/>
    <w:rsid w:val="00BB2843"/>
    <w:rsid w:val="00BB73B4"/>
    <w:rsid w:val="00BC1AFD"/>
    <w:rsid w:val="00BC1E4D"/>
    <w:rsid w:val="00BC4A77"/>
    <w:rsid w:val="00BC70E2"/>
    <w:rsid w:val="00BC71B8"/>
    <w:rsid w:val="00BC7683"/>
    <w:rsid w:val="00BD1158"/>
    <w:rsid w:val="00BD2DB5"/>
    <w:rsid w:val="00BD4A7F"/>
    <w:rsid w:val="00BD4DDF"/>
    <w:rsid w:val="00BD71F1"/>
    <w:rsid w:val="00BE0C02"/>
    <w:rsid w:val="00BE0EF2"/>
    <w:rsid w:val="00BE14A0"/>
    <w:rsid w:val="00BE237E"/>
    <w:rsid w:val="00BE24D6"/>
    <w:rsid w:val="00BE6F00"/>
    <w:rsid w:val="00BE71FC"/>
    <w:rsid w:val="00BF03C4"/>
    <w:rsid w:val="00BF042E"/>
    <w:rsid w:val="00BF0803"/>
    <w:rsid w:val="00BF0EA8"/>
    <w:rsid w:val="00BF46D2"/>
    <w:rsid w:val="00BF4C27"/>
    <w:rsid w:val="00BF618E"/>
    <w:rsid w:val="00BF66FC"/>
    <w:rsid w:val="00BF7DBE"/>
    <w:rsid w:val="00C0149C"/>
    <w:rsid w:val="00C01691"/>
    <w:rsid w:val="00C01C2D"/>
    <w:rsid w:val="00C0435B"/>
    <w:rsid w:val="00C1065F"/>
    <w:rsid w:val="00C15ADD"/>
    <w:rsid w:val="00C20019"/>
    <w:rsid w:val="00C24D41"/>
    <w:rsid w:val="00C262B0"/>
    <w:rsid w:val="00C267F1"/>
    <w:rsid w:val="00C30722"/>
    <w:rsid w:val="00C31441"/>
    <w:rsid w:val="00C34749"/>
    <w:rsid w:val="00C40AEA"/>
    <w:rsid w:val="00C41591"/>
    <w:rsid w:val="00C418D8"/>
    <w:rsid w:val="00C432DA"/>
    <w:rsid w:val="00C43F4D"/>
    <w:rsid w:val="00C448D6"/>
    <w:rsid w:val="00C44B1E"/>
    <w:rsid w:val="00C44DB6"/>
    <w:rsid w:val="00C50A72"/>
    <w:rsid w:val="00C5109B"/>
    <w:rsid w:val="00C514EB"/>
    <w:rsid w:val="00C530E0"/>
    <w:rsid w:val="00C55490"/>
    <w:rsid w:val="00C56D60"/>
    <w:rsid w:val="00C6042E"/>
    <w:rsid w:val="00C61976"/>
    <w:rsid w:val="00C622C0"/>
    <w:rsid w:val="00C633D7"/>
    <w:rsid w:val="00C637CB"/>
    <w:rsid w:val="00C639DB"/>
    <w:rsid w:val="00C709D3"/>
    <w:rsid w:val="00C717FB"/>
    <w:rsid w:val="00C71B3C"/>
    <w:rsid w:val="00C71D19"/>
    <w:rsid w:val="00C77D1A"/>
    <w:rsid w:val="00C77D98"/>
    <w:rsid w:val="00C8128E"/>
    <w:rsid w:val="00C828D9"/>
    <w:rsid w:val="00C8380A"/>
    <w:rsid w:val="00C8419F"/>
    <w:rsid w:val="00C84853"/>
    <w:rsid w:val="00C85530"/>
    <w:rsid w:val="00C917E8"/>
    <w:rsid w:val="00C91E0D"/>
    <w:rsid w:val="00C92BB7"/>
    <w:rsid w:val="00C92E48"/>
    <w:rsid w:val="00C96276"/>
    <w:rsid w:val="00C962F9"/>
    <w:rsid w:val="00C9799D"/>
    <w:rsid w:val="00C97F8D"/>
    <w:rsid w:val="00CA1CDD"/>
    <w:rsid w:val="00CA2109"/>
    <w:rsid w:val="00CA38A0"/>
    <w:rsid w:val="00CB09E4"/>
    <w:rsid w:val="00CB2860"/>
    <w:rsid w:val="00CB6C43"/>
    <w:rsid w:val="00CC1D6D"/>
    <w:rsid w:val="00CC2FF2"/>
    <w:rsid w:val="00CC6FAF"/>
    <w:rsid w:val="00CC72D9"/>
    <w:rsid w:val="00CC7802"/>
    <w:rsid w:val="00CD1F40"/>
    <w:rsid w:val="00CD29AD"/>
    <w:rsid w:val="00CD40B5"/>
    <w:rsid w:val="00CE004D"/>
    <w:rsid w:val="00CE079B"/>
    <w:rsid w:val="00CE2F0C"/>
    <w:rsid w:val="00CE518F"/>
    <w:rsid w:val="00CE7CD4"/>
    <w:rsid w:val="00CF1A97"/>
    <w:rsid w:val="00CF2B39"/>
    <w:rsid w:val="00CF3C15"/>
    <w:rsid w:val="00CF77A5"/>
    <w:rsid w:val="00D0135B"/>
    <w:rsid w:val="00D0154F"/>
    <w:rsid w:val="00D02263"/>
    <w:rsid w:val="00D027A0"/>
    <w:rsid w:val="00D05311"/>
    <w:rsid w:val="00D05A1D"/>
    <w:rsid w:val="00D0742A"/>
    <w:rsid w:val="00D1092D"/>
    <w:rsid w:val="00D128B8"/>
    <w:rsid w:val="00D135E5"/>
    <w:rsid w:val="00D164A3"/>
    <w:rsid w:val="00D200EE"/>
    <w:rsid w:val="00D20DFC"/>
    <w:rsid w:val="00D238E6"/>
    <w:rsid w:val="00D24EDD"/>
    <w:rsid w:val="00D24F80"/>
    <w:rsid w:val="00D27ABB"/>
    <w:rsid w:val="00D348FD"/>
    <w:rsid w:val="00D34B00"/>
    <w:rsid w:val="00D36142"/>
    <w:rsid w:val="00D40095"/>
    <w:rsid w:val="00D40F16"/>
    <w:rsid w:val="00D41676"/>
    <w:rsid w:val="00D41F1D"/>
    <w:rsid w:val="00D4296E"/>
    <w:rsid w:val="00D43232"/>
    <w:rsid w:val="00D4454C"/>
    <w:rsid w:val="00D45216"/>
    <w:rsid w:val="00D47760"/>
    <w:rsid w:val="00D52464"/>
    <w:rsid w:val="00D5360A"/>
    <w:rsid w:val="00D5406C"/>
    <w:rsid w:val="00D5540D"/>
    <w:rsid w:val="00D55860"/>
    <w:rsid w:val="00D558E1"/>
    <w:rsid w:val="00D573A2"/>
    <w:rsid w:val="00D57F1B"/>
    <w:rsid w:val="00D602E4"/>
    <w:rsid w:val="00D616A3"/>
    <w:rsid w:val="00D617CD"/>
    <w:rsid w:val="00D61996"/>
    <w:rsid w:val="00D620A0"/>
    <w:rsid w:val="00D6262B"/>
    <w:rsid w:val="00D70681"/>
    <w:rsid w:val="00D71683"/>
    <w:rsid w:val="00D74F3F"/>
    <w:rsid w:val="00D755C5"/>
    <w:rsid w:val="00D75AF7"/>
    <w:rsid w:val="00D800D5"/>
    <w:rsid w:val="00D804C1"/>
    <w:rsid w:val="00D826B5"/>
    <w:rsid w:val="00D838ED"/>
    <w:rsid w:val="00D83DC6"/>
    <w:rsid w:val="00D8502E"/>
    <w:rsid w:val="00D85CB3"/>
    <w:rsid w:val="00D8720D"/>
    <w:rsid w:val="00D90874"/>
    <w:rsid w:val="00D90A2B"/>
    <w:rsid w:val="00D90AEE"/>
    <w:rsid w:val="00D91070"/>
    <w:rsid w:val="00D9119A"/>
    <w:rsid w:val="00D91B0C"/>
    <w:rsid w:val="00D9201B"/>
    <w:rsid w:val="00D928D0"/>
    <w:rsid w:val="00D93F3F"/>
    <w:rsid w:val="00DA07E4"/>
    <w:rsid w:val="00DA2D15"/>
    <w:rsid w:val="00DA3525"/>
    <w:rsid w:val="00DA7986"/>
    <w:rsid w:val="00DB0564"/>
    <w:rsid w:val="00DB1664"/>
    <w:rsid w:val="00DB2031"/>
    <w:rsid w:val="00DB2A5A"/>
    <w:rsid w:val="00DB2B52"/>
    <w:rsid w:val="00DB406C"/>
    <w:rsid w:val="00DB5407"/>
    <w:rsid w:val="00DC01F0"/>
    <w:rsid w:val="00DC0D06"/>
    <w:rsid w:val="00DC0FE3"/>
    <w:rsid w:val="00DC1453"/>
    <w:rsid w:val="00DC1659"/>
    <w:rsid w:val="00DC1DB1"/>
    <w:rsid w:val="00DC27A7"/>
    <w:rsid w:val="00DC2DCE"/>
    <w:rsid w:val="00DC5D96"/>
    <w:rsid w:val="00DC6F4B"/>
    <w:rsid w:val="00DC7340"/>
    <w:rsid w:val="00DC76CC"/>
    <w:rsid w:val="00DC7AC4"/>
    <w:rsid w:val="00DC7FBA"/>
    <w:rsid w:val="00DD188D"/>
    <w:rsid w:val="00DD26D3"/>
    <w:rsid w:val="00DD34C1"/>
    <w:rsid w:val="00DD3EB6"/>
    <w:rsid w:val="00DD44BA"/>
    <w:rsid w:val="00DD4D4A"/>
    <w:rsid w:val="00DD5AB5"/>
    <w:rsid w:val="00DD5AD4"/>
    <w:rsid w:val="00DE2460"/>
    <w:rsid w:val="00DE2812"/>
    <w:rsid w:val="00DE2EC0"/>
    <w:rsid w:val="00DE5351"/>
    <w:rsid w:val="00DE5575"/>
    <w:rsid w:val="00DE5C59"/>
    <w:rsid w:val="00DE6E02"/>
    <w:rsid w:val="00DE7353"/>
    <w:rsid w:val="00DE7ABE"/>
    <w:rsid w:val="00DE7F8A"/>
    <w:rsid w:val="00DF040C"/>
    <w:rsid w:val="00DF13AD"/>
    <w:rsid w:val="00DF173A"/>
    <w:rsid w:val="00DF175B"/>
    <w:rsid w:val="00DF3F2B"/>
    <w:rsid w:val="00DF47B2"/>
    <w:rsid w:val="00DF4B59"/>
    <w:rsid w:val="00DF59D8"/>
    <w:rsid w:val="00DF6BDE"/>
    <w:rsid w:val="00DF7CCC"/>
    <w:rsid w:val="00E00F5C"/>
    <w:rsid w:val="00E02790"/>
    <w:rsid w:val="00E02FB7"/>
    <w:rsid w:val="00E04A9C"/>
    <w:rsid w:val="00E050C6"/>
    <w:rsid w:val="00E05379"/>
    <w:rsid w:val="00E074C6"/>
    <w:rsid w:val="00E0764D"/>
    <w:rsid w:val="00E104AD"/>
    <w:rsid w:val="00E1067F"/>
    <w:rsid w:val="00E10806"/>
    <w:rsid w:val="00E11493"/>
    <w:rsid w:val="00E12275"/>
    <w:rsid w:val="00E14371"/>
    <w:rsid w:val="00E1449A"/>
    <w:rsid w:val="00E15773"/>
    <w:rsid w:val="00E20022"/>
    <w:rsid w:val="00E20758"/>
    <w:rsid w:val="00E217BD"/>
    <w:rsid w:val="00E21DCC"/>
    <w:rsid w:val="00E276BF"/>
    <w:rsid w:val="00E315FB"/>
    <w:rsid w:val="00E32E31"/>
    <w:rsid w:val="00E33EFA"/>
    <w:rsid w:val="00E350CA"/>
    <w:rsid w:val="00E37B93"/>
    <w:rsid w:val="00E3A2E7"/>
    <w:rsid w:val="00E412CA"/>
    <w:rsid w:val="00E41B50"/>
    <w:rsid w:val="00E41CCF"/>
    <w:rsid w:val="00E4259A"/>
    <w:rsid w:val="00E43AB2"/>
    <w:rsid w:val="00E43E8E"/>
    <w:rsid w:val="00E454D7"/>
    <w:rsid w:val="00E46AB3"/>
    <w:rsid w:val="00E52D30"/>
    <w:rsid w:val="00E531EE"/>
    <w:rsid w:val="00E53EA2"/>
    <w:rsid w:val="00E54EB6"/>
    <w:rsid w:val="00E55701"/>
    <w:rsid w:val="00E5582D"/>
    <w:rsid w:val="00E56888"/>
    <w:rsid w:val="00E61B6A"/>
    <w:rsid w:val="00E61E08"/>
    <w:rsid w:val="00E658E5"/>
    <w:rsid w:val="00E707CD"/>
    <w:rsid w:val="00E7110A"/>
    <w:rsid w:val="00E715B6"/>
    <w:rsid w:val="00E71F54"/>
    <w:rsid w:val="00E7531F"/>
    <w:rsid w:val="00E834BC"/>
    <w:rsid w:val="00E83DE8"/>
    <w:rsid w:val="00E8E6C0"/>
    <w:rsid w:val="00E917BF"/>
    <w:rsid w:val="00E92CE0"/>
    <w:rsid w:val="00E9468A"/>
    <w:rsid w:val="00EA12A3"/>
    <w:rsid w:val="00EA3D40"/>
    <w:rsid w:val="00EA44CE"/>
    <w:rsid w:val="00EB0501"/>
    <w:rsid w:val="00EB0EDA"/>
    <w:rsid w:val="00EB1974"/>
    <w:rsid w:val="00EB2791"/>
    <w:rsid w:val="00EB3E31"/>
    <w:rsid w:val="00EB6A4D"/>
    <w:rsid w:val="00EB77F9"/>
    <w:rsid w:val="00EC04B7"/>
    <w:rsid w:val="00EC21E8"/>
    <w:rsid w:val="00EC249C"/>
    <w:rsid w:val="00EC2F6B"/>
    <w:rsid w:val="00EC3C09"/>
    <w:rsid w:val="00EC4DB8"/>
    <w:rsid w:val="00EC5423"/>
    <w:rsid w:val="00EC575F"/>
    <w:rsid w:val="00EC5B9E"/>
    <w:rsid w:val="00EC636B"/>
    <w:rsid w:val="00EC7ABA"/>
    <w:rsid w:val="00ED00EB"/>
    <w:rsid w:val="00ED0D3F"/>
    <w:rsid w:val="00ED199A"/>
    <w:rsid w:val="00ED1CCB"/>
    <w:rsid w:val="00ED275D"/>
    <w:rsid w:val="00ED2D56"/>
    <w:rsid w:val="00ED339C"/>
    <w:rsid w:val="00ED3DCA"/>
    <w:rsid w:val="00ED76F0"/>
    <w:rsid w:val="00ED7A57"/>
    <w:rsid w:val="00ED7CFB"/>
    <w:rsid w:val="00EE0AEA"/>
    <w:rsid w:val="00EE1D8A"/>
    <w:rsid w:val="00EE23F0"/>
    <w:rsid w:val="00EE55B7"/>
    <w:rsid w:val="00EE6508"/>
    <w:rsid w:val="00EE6588"/>
    <w:rsid w:val="00EE67D6"/>
    <w:rsid w:val="00EF2E09"/>
    <w:rsid w:val="00EF4D8D"/>
    <w:rsid w:val="00EF5663"/>
    <w:rsid w:val="00EF5843"/>
    <w:rsid w:val="00EF5E74"/>
    <w:rsid w:val="00EF76D1"/>
    <w:rsid w:val="00EF7AAF"/>
    <w:rsid w:val="00F01704"/>
    <w:rsid w:val="00F02A96"/>
    <w:rsid w:val="00F0569E"/>
    <w:rsid w:val="00F11D71"/>
    <w:rsid w:val="00F12268"/>
    <w:rsid w:val="00F123BC"/>
    <w:rsid w:val="00F13A54"/>
    <w:rsid w:val="00F142A3"/>
    <w:rsid w:val="00F152F4"/>
    <w:rsid w:val="00F15BC6"/>
    <w:rsid w:val="00F15F9E"/>
    <w:rsid w:val="00F17613"/>
    <w:rsid w:val="00F21896"/>
    <w:rsid w:val="00F22080"/>
    <w:rsid w:val="00F223BB"/>
    <w:rsid w:val="00F244A7"/>
    <w:rsid w:val="00F256E2"/>
    <w:rsid w:val="00F25E11"/>
    <w:rsid w:val="00F27346"/>
    <w:rsid w:val="00F318C6"/>
    <w:rsid w:val="00F345D6"/>
    <w:rsid w:val="00F43EE5"/>
    <w:rsid w:val="00F449AB"/>
    <w:rsid w:val="00F45FCA"/>
    <w:rsid w:val="00F50328"/>
    <w:rsid w:val="00F51090"/>
    <w:rsid w:val="00F608D9"/>
    <w:rsid w:val="00F6208D"/>
    <w:rsid w:val="00F652D4"/>
    <w:rsid w:val="00F6579A"/>
    <w:rsid w:val="00F67724"/>
    <w:rsid w:val="00F72385"/>
    <w:rsid w:val="00F73B32"/>
    <w:rsid w:val="00F73D21"/>
    <w:rsid w:val="00F7441C"/>
    <w:rsid w:val="00F74F7C"/>
    <w:rsid w:val="00F76E04"/>
    <w:rsid w:val="00F77467"/>
    <w:rsid w:val="00F82032"/>
    <w:rsid w:val="00F90F4F"/>
    <w:rsid w:val="00F91468"/>
    <w:rsid w:val="00F916B1"/>
    <w:rsid w:val="00F9532B"/>
    <w:rsid w:val="00F9542D"/>
    <w:rsid w:val="00F97BC3"/>
    <w:rsid w:val="00FA0F96"/>
    <w:rsid w:val="00FA188C"/>
    <w:rsid w:val="00FA1C54"/>
    <w:rsid w:val="00FA2652"/>
    <w:rsid w:val="00FA4AD7"/>
    <w:rsid w:val="00FA531E"/>
    <w:rsid w:val="00FA7E1C"/>
    <w:rsid w:val="00FB03ED"/>
    <w:rsid w:val="00FB28CC"/>
    <w:rsid w:val="00FB34C0"/>
    <w:rsid w:val="00FB627D"/>
    <w:rsid w:val="00FB66FB"/>
    <w:rsid w:val="00FC0F07"/>
    <w:rsid w:val="00FCF2E9"/>
    <w:rsid w:val="00FD29E7"/>
    <w:rsid w:val="00FD42A1"/>
    <w:rsid w:val="00FD431A"/>
    <w:rsid w:val="00FE0280"/>
    <w:rsid w:val="00FE23DA"/>
    <w:rsid w:val="00FE25F1"/>
    <w:rsid w:val="00FE68B7"/>
    <w:rsid w:val="00FECA0D"/>
    <w:rsid w:val="00FF289D"/>
    <w:rsid w:val="00FF34B6"/>
    <w:rsid w:val="00FF35D6"/>
    <w:rsid w:val="00FF4630"/>
    <w:rsid w:val="00FF5E2D"/>
    <w:rsid w:val="00FF6477"/>
    <w:rsid w:val="00FF6A17"/>
    <w:rsid w:val="00FF6B7B"/>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CD861A"/>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EB8D6A"/>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6F0C5B"/>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6BA4A"/>
    <w:rsid w:val="303D7857"/>
    <w:rsid w:val="30442EE9"/>
    <w:rsid w:val="3045BAAF"/>
    <w:rsid w:val="305159E3"/>
    <w:rsid w:val="30562EA5"/>
    <w:rsid w:val="305DC0AE"/>
    <w:rsid w:val="306B9023"/>
    <w:rsid w:val="307E1776"/>
    <w:rsid w:val="308BA363"/>
    <w:rsid w:val="30920B80"/>
    <w:rsid w:val="30A9DE31"/>
    <w:rsid w:val="30AE936E"/>
    <w:rsid w:val="30B1F79A"/>
    <w:rsid w:val="30B28AC1"/>
    <w:rsid w:val="30BBBBEC"/>
    <w:rsid w:val="30D3205E"/>
    <w:rsid w:val="30D535E1"/>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F5CD2D"/>
    <w:rsid w:val="371AB118"/>
    <w:rsid w:val="372C5B60"/>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898125"/>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99E284"/>
    <w:rsid w:val="59A5ABC6"/>
    <w:rsid w:val="59BC65C2"/>
    <w:rsid w:val="59D028BA"/>
    <w:rsid w:val="59EE1152"/>
    <w:rsid w:val="5A105E90"/>
    <w:rsid w:val="5A13097B"/>
    <w:rsid w:val="5A261E90"/>
    <w:rsid w:val="5A37A6F8"/>
    <w:rsid w:val="5A3B7C0F"/>
    <w:rsid w:val="5A3CC8FD"/>
    <w:rsid w:val="5A40C62E"/>
    <w:rsid w:val="5A427B28"/>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CF6A30"/>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AD6351"/>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89D23"/>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DCF54B"/>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0ABF"/>
  <w15:docId w15:val="{92982AE1-893E-4177-8E09-3CC13420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CA"/>
    <w:pPr>
      <w:spacing w:line="240" w:lineRule="auto"/>
    </w:pPr>
    <w:rPr>
      <w:rFonts w:ascii="Open Sans" w:eastAsia="Open Sans" w:hAnsi="Open Sans" w:cs="Open Sans"/>
    </w:rPr>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D928D0"/>
    <w:pPr>
      <w:tabs>
        <w:tab w:val="right" w:leader="dot" w:pos="9350"/>
      </w:tabs>
      <w:spacing w:after="100"/>
      <w:ind w:left="220"/>
    </w:pPr>
    <w:rPr>
      <w:rFonts w:asciiTheme="majorHAnsi" w:hAnsiTheme="majorHAnsi" w:cs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C0149C"/>
    <w:pPr>
      <w:tabs>
        <w:tab w:val="right" w:leader="dot" w:pos="9350"/>
      </w:tabs>
      <w:spacing w:after="10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1">
    <w:name w:val="Unresolved Mention1"/>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BodyText">
    <w:name w:val="BodyText"/>
    <w:basedOn w:val="Normal"/>
    <w:uiPriority w:val="99"/>
    <w:rsid w:val="005912A1"/>
    <w:pPr>
      <w:overflowPunct w:val="0"/>
      <w:autoSpaceDE w:val="0"/>
      <w:autoSpaceDN w:val="0"/>
      <w:adjustRightInd w:val="0"/>
      <w:spacing w:after="0" w:line="280" w:lineRule="exact"/>
      <w:jc w:val="both"/>
      <w:textAlignment w:val="baseline"/>
    </w:pPr>
    <w:rPr>
      <w:rFonts w:ascii="Times New Roman" w:eastAsia="Times New Roman" w:hAnsi="Times New Roman" w:cs="Times New Roman"/>
    </w:rPr>
  </w:style>
  <w:style w:type="paragraph" w:customStyle="1" w:styleId="FAQBL">
    <w:name w:val="FAQ_BL"/>
    <w:basedOn w:val="Normal"/>
    <w:uiPriority w:val="99"/>
    <w:rsid w:val="00A971E0"/>
    <w:pPr>
      <w:numPr>
        <w:numId w:val="7"/>
      </w:numPr>
      <w:overflowPunct w:val="0"/>
      <w:autoSpaceDE w:val="0"/>
      <w:autoSpaceDN w:val="0"/>
      <w:adjustRightInd w:val="0"/>
      <w:spacing w:after="120" w:line="280" w:lineRule="exact"/>
      <w:textAlignment w:val="baseline"/>
    </w:pPr>
    <w:rPr>
      <w:rFonts w:ascii="Times New Roman" w:eastAsia="Times New Roman" w:hAnsi="Times New Roman" w:cs="Times New Roman"/>
    </w:rPr>
  </w:style>
  <w:style w:type="paragraph" w:customStyle="1" w:styleId="BHead">
    <w:name w:val="BHead"/>
    <w:basedOn w:val="Normal"/>
    <w:uiPriority w:val="99"/>
    <w:rsid w:val="00FE0280"/>
    <w:pPr>
      <w:keepNext/>
      <w:overflowPunct w:val="0"/>
      <w:autoSpaceDE w:val="0"/>
      <w:autoSpaceDN w:val="0"/>
      <w:adjustRightInd w:val="0"/>
      <w:spacing w:before="240" w:after="120"/>
      <w:textAlignment w:val="baseline"/>
    </w:pPr>
    <w:rPr>
      <w:rFonts w:ascii="Arial" w:eastAsia="Times New Roman" w:hAnsi="Arial" w:cs="Arial"/>
      <w:b/>
      <w:bCs/>
      <w:sz w:val="26"/>
      <w:szCs w:val="26"/>
    </w:rPr>
  </w:style>
  <w:style w:type="paragraph" w:customStyle="1" w:styleId="NLauto">
    <w:name w:val="NL_auto"/>
    <w:basedOn w:val="Normal"/>
    <w:uiPriority w:val="99"/>
    <w:rsid w:val="009D0D98"/>
    <w:pPr>
      <w:overflowPunct w:val="0"/>
      <w:autoSpaceDE w:val="0"/>
      <w:autoSpaceDN w:val="0"/>
      <w:adjustRightInd w:val="0"/>
      <w:spacing w:after="120" w:line="280" w:lineRule="exact"/>
      <w:textAlignment w:val="baseline"/>
    </w:pPr>
    <w:rPr>
      <w:rFonts w:ascii="Times New Roman" w:eastAsia="Times New Roman" w:hAnsi="Times New Roman" w:cs="Times New Roman"/>
    </w:rPr>
  </w:style>
  <w:style w:type="paragraph" w:styleId="NormalWeb">
    <w:name w:val="Normal (Web)"/>
    <w:basedOn w:val="Normal"/>
    <w:uiPriority w:val="99"/>
    <w:semiHidden/>
    <w:unhideWhenUsed/>
    <w:rsid w:val="0066561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0979">
      <w:bodyDiv w:val="1"/>
      <w:marLeft w:val="0"/>
      <w:marRight w:val="0"/>
      <w:marTop w:val="0"/>
      <w:marBottom w:val="0"/>
      <w:divBdr>
        <w:top w:val="none" w:sz="0" w:space="0" w:color="auto"/>
        <w:left w:val="none" w:sz="0" w:space="0" w:color="auto"/>
        <w:bottom w:val="none" w:sz="0" w:space="0" w:color="auto"/>
        <w:right w:val="none" w:sz="0" w:space="0" w:color="auto"/>
      </w:divBdr>
      <w:divsChild>
        <w:div w:id="612785729">
          <w:marLeft w:val="547"/>
          <w:marRight w:val="0"/>
          <w:marTop w:val="200"/>
          <w:marBottom w:val="0"/>
          <w:divBdr>
            <w:top w:val="none" w:sz="0" w:space="0" w:color="auto"/>
            <w:left w:val="none" w:sz="0" w:space="0" w:color="auto"/>
            <w:bottom w:val="none" w:sz="0" w:space="0" w:color="auto"/>
            <w:right w:val="none" w:sz="0" w:space="0" w:color="auto"/>
          </w:divBdr>
        </w:div>
        <w:div w:id="1180046301">
          <w:marLeft w:val="547"/>
          <w:marRight w:val="0"/>
          <w:marTop w:val="200"/>
          <w:marBottom w:val="0"/>
          <w:divBdr>
            <w:top w:val="none" w:sz="0" w:space="0" w:color="auto"/>
            <w:left w:val="none" w:sz="0" w:space="0" w:color="auto"/>
            <w:bottom w:val="none" w:sz="0" w:space="0" w:color="auto"/>
            <w:right w:val="none" w:sz="0" w:space="0" w:color="auto"/>
          </w:divBdr>
        </w:div>
      </w:divsChild>
    </w:div>
    <w:div w:id="633097206">
      <w:bodyDiv w:val="1"/>
      <w:marLeft w:val="0"/>
      <w:marRight w:val="0"/>
      <w:marTop w:val="0"/>
      <w:marBottom w:val="0"/>
      <w:divBdr>
        <w:top w:val="none" w:sz="0" w:space="0" w:color="auto"/>
        <w:left w:val="none" w:sz="0" w:space="0" w:color="auto"/>
        <w:bottom w:val="none" w:sz="0" w:space="0" w:color="auto"/>
        <w:right w:val="none" w:sz="0" w:space="0" w:color="auto"/>
      </w:divBdr>
    </w:div>
    <w:div w:id="687023318">
      <w:bodyDiv w:val="1"/>
      <w:marLeft w:val="0"/>
      <w:marRight w:val="0"/>
      <w:marTop w:val="0"/>
      <w:marBottom w:val="0"/>
      <w:divBdr>
        <w:top w:val="none" w:sz="0" w:space="0" w:color="auto"/>
        <w:left w:val="none" w:sz="0" w:space="0" w:color="auto"/>
        <w:bottom w:val="none" w:sz="0" w:space="0" w:color="auto"/>
        <w:right w:val="none" w:sz="0" w:space="0" w:color="auto"/>
      </w:divBdr>
      <w:divsChild>
        <w:div w:id="1789927529">
          <w:marLeft w:val="806"/>
          <w:marRight w:val="0"/>
          <w:marTop w:val="200"/>
          <w:marBottom w:val="0"/>
          <w:divBdr>
            <w:top w:val="none" w:sz="0" w:space="0" w:color="auto"/>
            <w:left w:val="none" w:sz="0" w:space="0" w:color="auto"/>
            <w:bottom w:val="none" w:sz="0" w:space="0" w:color="auto"/>
            <w:right w:val="none" w:sz="0" w:space="0" w:color="auto"/>
          </w:divBdr>
        </w:div>
        <w:div w:id="1540968128">
          <w:marLeft w:val="806"/>
          <w:marRight w:val="0"/>
          <w:marTop w:val="200"/>
          <w:marBottom w:val="0"/>
          <w:divBdr>
            <w:top w:val="none" w:sz="0" w:space="0" w:color="auto"/>
            <w:left w:val="none" w:sz="0" w:space="0" w:color="auto"/>
            <w:bottom w:val="none" w:sz="0" w:space="0" w:color="auto"/>
            <w:right w:val="none" w:sz="0" w:space="0" w:color="auto"/>
          </w:divBdr>
        </w:div>
        <w:div w:id="655107022">
          <w:marLeft w:val="806"/>
          <w:marRight w:val="0"/>
          <w:marTop w:val="200"/>
          <w:marBottom w:val="0"/>
          <w:divBdr>
            <w:top w:val="none" w:sz="0" w:space="0" w:color="auto"/>
            <w:left w:val="none" w:sz="0" w:space="0" w:color="auto"/>
            <w:bottom w:val="none" w:sz="0" w:space="0" w:color="auto"/>
            <w:right w:val="none" w:sz="0" w:space="0" w:color="auto"/>
          </w:divBdr>
        </w:div>
      </w:divsChild>
    </w:div>
    <w:div w:id="718822759">
      <w:bodyDiv w:val="1"/>
      <w:marLeft w:val="0"/>
      <w:marRight w:val="0"/>
      <w:marTop w:val="0"/>
      <w:marBottom w:val="0"/>
      <w:divBdr>
        <w:top w:val="none" w:sz="0" w:space="0" w:color="auto"/>
        <w:left w:val="none" w:sz="0" w:space="0" w:color="auto"/>
        <w:bottom w:val="none" w:sz="0" w:space="0" w:color="auto"/>
        <w:right w:val="none" w:sz="0" w:space="0" w:color="auto"/>
      </w:divBdr>
      <w:divsChild>
        <w:div w:id="1357660756">
          <w:marLeft w:val="720"/>
          <w:marRight w:val="0"/>
          <w:marTop w:val="125"/>
          <w:marBottom w:val="0"/>
          <w:divBdr>
            <w:top w:val="none" w:sz="0" w:space="0" w:color="auto"/>
            <w:left w:val="none" w:sz="0" w:space="0" w:color="auto"/>
            <w:bottom w:val="none" w:sz="0" w:space="0" w:color="auto"/>
            <w:right w:val="none" w:sz="0" w:space="0" w:color="auto"/>
          </w:divBdr>
        </w:div>
      </w:divsChild>
    </w:div>
    <w:div w:id="768084150">
      <w:bodyDiv w:val="1"/>
      <w:marLeft w:val="0"/>
      <w:marRight w:val="0"/>
      <w:marTop w:val="0"/>
      <w:marBottom w:val="0"/>
      <w:divBdr>
        <w:top w:val="none" w:sz="0" w:space="0" w:color="auto"/>
        <w:left w:val="none" w:sz="0" w:space="0" w:color="auto"/>
        <w:bottom w:val="none" w:sz="0" w:space="0" w:color="auto"/>
        <w:right w:val="none" w:sz="0" w:space="0" w:color="auto"/>
      </w:divBdr>
    </w:div>
    <w:div w:id="811293674">
      <w:bodyDiv w:val="1"/>
      <w:marLeft w:val="0"/>
      <w:marRight w:val="0"/>
      <w:marTop w:val="0"/>
      <w:marBottom w:val="0"/>
      <w:divBdr>
        <w:top w:val="none" w:sz="0" w:space="0" w:color="auto"/>
        <w:left w:val="none" w:sz="0" w:space="0" w:color="auto"/>
        <w:bottom w:val="none" w:sz="0" w:space="0" w:color="auto"/>
        <w:right w:val="none" w:sz="0" w:space="0" w:color="auto"/>
      </w:divBdr>
    </w:div>
    <w:div w:id="940725094">
      <w:bodyDiv w:val="1"/>
      <w:marLeft w:val="0"/>
      <w:marRight w:val="0"/>
      <w:marTop w:val="0"/>
      <w:marBottom w:val="0"/>
      <w:divBdr>
        <w:top w:val="none" w:sz="0" w:space="0" w:color="auto"/>
        <w:left w:val="none" w:sz="0" w:space="0" w:color="auto"/>
        <w:bottom w:val="none" w:sz="0" w:space="0" w:color="auto"/>
        <w:right w:val="none" w:sz="0" w:space="0" w:color="auto"/>
      </w:divBdr>
      <w:divsChild>
        <w:div w:id="1674255945">
          <w:marLeft w:val="547"/>
          <w:marRight w:val="0"/>
          <w:marTop w:val="200"/>
          <w:marBottom w:val="0"/>
          <w:divBdr>
            <w:top w:val="none" w:sz="0" w:space="0" w:color="auto"/>
            <w:left w:val="none" w:sz="0" w:space="0" w:color="auto"/>
            <w:bottom w:val="none" w:sz="0" w:space="0" w:color="auto"/>
            <w:right w:val="none" w:sz="0" w:space="0" w:color="auto"/>
          </w:divBdr>
        </w:div>
        <w:div w:id="1455054155">
          <w:marLeft w:val="547"/>
          <w:marRight w:val="0"/>
          <w:marTop w:val="200"/>
          <w:marBottom w:val="0"/>
          <w:divBdr>
            <w:top w:val="none" w:sz="0" w:space="0" w:color="auto"/>
            <w:left w:val="none" w:sz="0" w:space="0" w:color="auto"/>
            <w:bottom w:val="none" w:sz="0" w:space="0" w:color="auto"/>
            <w:right w:val="none" w:sz="0" w:space="0" w:color="auto"/>
          </w:divBdr>
        </w:div>
      </w:divsChild>
    </w:div>
    <w:div w:id="981738722">
      <w:bodyDiv w:val="1"/>
      <w:marLeft w:val="0"/>
      <w:marRight w:val="0"/>
      <w:marTop w:val="0"/>
      <w:marBottom w:val="0"/>
      <w:divBdr>
        <w:top w:val="none" w:sz="0" w:space="0" w:color="auto"/>
        <w:left w:val="none" w:sz="0" w:space="0" w:color="auto"/>
        <w:bottom w:val="none" w:sz="0" w:space="0" w:color="auto"/>
        <w:right w:val="none" w:sz="0" w:space="0" w:color="auto"/>
      </w:divBdr>
      <w:divsChild>
        <w:div w:id="431895889">
          <w:marLeft w:val="547"/>
          <w:marRight w:val="0"/>
          <w:marTop w:val="200"/>
          <w:marBottom w:val="0"/>
          <w:divBdr>
            <w:top w:val="none" w:sz="0" w:space="0" w:color="auto"/>
            <w:left w:val="none" w:sz="0" w:space="0" w:color="auto"/>
            <w:bottom w:val="none" w:sz="0" w:space="0" w:color="auto"/>
            <w:right w:val="none" w:sz="0" w:space="0" w:color="auto"/>
          </w:divBdr>
        </w:div>
        <w:div w:id="859272426">
          <w:marLeft w:val="547"/>
          <w:marRight w:val="0"/>
          <w:marTop w:val="200"/>
          <w:marBottom w:val="0"/>
          <w:divBdr>
            <w:top w:val="none" w:sz="0" w:space="0" w:color="auto"/>
            <w:left w:val="none" w:sz="0" w:space="0" w:color="auto"/>
            <w:bottom w:val="none" w:sz="0" w:space="0" w:color="auto"/>
            <w:right w:val="none" w:sz="0" w:space="0" w:color="auto"/>
          </w:divBdr>
        </w:div>
        <w:div w:id="1619097972">
          <w:marLeft w:val="547"/>
          <w:marRight w:val="0"/>
          <w:marTop w:val="200"/>
          <w:marBottom w:val="0"/>
          <w:divBdr>
            <w:top w:val="none" w:sz="0" w:space="0" w:color="auto"/>
            <w:left w:val="none" w:sz="0" w:space="0" w:color="auto"/>
            <w:bottom w:val="none" w:sz="0" w:space="0" w:color="auto"/>
            <w:right w:val="none" w:sz="0" w:space="0" w:color="auto"/>
          </w:divBdr>
        </w:div>
        <w:div w:id="1299458339">
          <w:marLeft w:val="547"/>
          <w:marRight w:val="0"/>
          <w:marTop w:val="200"/>
          <w:marBottom w:val="0"/>
          <w:divBdr>
            <w:top w:val="none" w:sz="0" w:space="0" w:color="auto"/>
            <w:left w:val="none" w:sz="0" w:space="0" w:color="auto"/>
            <w:bottom w:val="none" w:sz="0" w:space="0" w:color="auto"/>
            <w:right w:val="none" w:sz="0" w:space="0" w:color="auto"/>
          </w:divBdr>
        </w:div>
      </w:divsChild>
    </w:div>
    <w:div w:id="1038429784">
      <w:bodyDiv w:val="1"/>
      <w:marLeft w:val="0"/>
      <w:marRight w:val="0"/>
      <w:marTop w:val="0"/>
      <w:marBottom w:val="0"/>
      <w:divBdr>
        <w:top w:val="none" w:sz="0" w:space="0" w:color="auto"/>
        <w:left w:val="none" w:sz="0" w:space="0" w:color="auto"/>
        <w:bottom w:val="none" w:sz="0" w:space="0" w:color="auto"/>
        <w:right w:val="none" w:sz="0" w:space="0" w:color="auto"/>
      </w:divBdr>
    </w:div>
    <w:div w:id="1066806223">
      <w:bodyDiv w:val="1"/>
      <w:marLeft w:val="0"/>
      <w:marRight w:val="0"/>
      <w:marTop w:val="0"/>
      <w:marBottom w:val="0"/>
      <w:divBdr>
        <w:top w:val="none" w:sz="0" w:space="0" w:color="auto"/>
        <w:left w:val="none" w:sz="0" w:space="0" w:color="auto"/>
        <w:bottom w:val="none" w:sz="0" w:space="0" w:color="auto"/>
        <w:right w:val="none" w:sz="0" w:space="0" w:color="auto"/>
      </w:divBdr>
    </w:div>
    <w:div w:id="1131051086">
      <w:bodyDiv w:val="1"/>
      <w:marLeft w:val="0"/>
      <w:marRight w:val="0"/>
      <w:marTop w:val="0"/>
      <w:marBottom w:val="0"/>
      <w:divBdr>
        <w:top w:val="none" w:sz="0" w:space="0" w:color="auto"/>
        <w:left w:val="none" w:sz="0" w:space="0" w:color="auto"/>
        <w:bottom w:val="none" w:sz="0" w:space="0" w:color="auto"/>
        <w:right w:val="none" w:sz="0" w:space="0" w:color="auto"/>
      </w:divBdr>
    </w:div>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194728085">
      <w:bodyDiv w:val="1"/>
      <w:marLeft w:val="0"/>
      <w:marRight w:val="0"/>
      <w:marTop w:val="0"/>
      <w:marBottom w:val="0"/>
      <w:divBdr>
        <w:top w:val="none" w:sz="0" w:space="0" w:color="auto"/>
        <w:left w:val="none" w:sz="0" w:space="0" w:color="auto"/>
        <w:bottom w:val="none" w:sz="0" w:space="0" w:color="auto"/>
        <w:right w:val="none" w:sz="0" w:space="0" w:color="auto"/>
      </w:divBdr>
      <w:divsChild>
        <w:div w:id="1544441449">
          <w:marLeft w:val="806"/>
          <w:marRight w:val="0"/>
          <w:marTop w:val="200"/>
          <w:marBottom w:val="0"/>
          <w:divBdr>
            <w:top w:val="none" w:sz="0" w:space="0" w:color="auto"/>
            <w:left w:val="none" w:sz="0" w:space="0" w:color="auto"/>
            <w:bottom w:val="none" w:sz="0" w:space="0" w:color="auto"/>
            <w:right w:val="none" w:sz="0" w:space="0" w:color="auto"/>
          </w:divBdr>
        </w:div>
        <w:div w:id="385760890">
          <w:marLeft w:val="806"/>
          <w:marRight w:val="0"/>
          <w:marTop w:val="200"/>
          <w:marBottom w:val="0"/>
          <w:divBdr>
            <w:top w:val="none" w:sz="0" w:space="0" w:color="auto"/>
            <w:left w:val="none" w:sz="0" w:space="0" w:color="auto"/>
            <w:bottom w:val="none" w:sz="0" w:space="0" w:color="auto"/>
            <w:right w:val="none" w:sz="0" w:space="0" w:color="auto"/>
          </w:divBdr>
        </w:div>
        <w:div w:id="343752727">
          <w:marLeft w:val="806"/>
          <w:marRight w:val="0"/>
          <w:marTop w:val="200"/>
          <w:marBottom w:val="0"/>
          <w:divBdr>
            <w:top w:val="none" w:sz="0" w:space="0" w:color="auto"/>
            <w:left w:val="none" w:sz="0" w:space="0" w:color="auto"/>
            <w:bottom w:val="none" w:sz="0" w:space="0" w:color="auto"/>
            <w:right w:val="none" w:sz="0" w:space="0" w:color="auto"/>
          </w:divBdr>
        </w:div>
      </w:divsChild>
    </w:div>
    <w:div w:id="1745449003">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07646848">
      <w:bodyDiv w:val="1"/>
      <w:marLeft w:val="0"/>
      <w:marRight w:val="0"/>
      <w:marTop w:val="0"/>
      <w:marBottom w:val="0"/>
      <w:divBdr>
        <w:top w:val="none" w:sz="0" w:space="0" w:color="auto"/>
        <w:left w:val="none" w:sz="0" w:space="0" w:color="auto"/>
        <w:bottom w:val="none" w:sz="0" w:space="0" w:color="auto"/>
        <w:right w:val="none" w:sz="0" w:space="0" w:color="auto"/>
      </w:divBdr>
      <w:divsChild>
        <w:div w:id="970749296">
          <w:marLeft w:val="720"/>
          <w:marRight w:val="0"/>
          <w:marTop w:val="125"/>
          <w:marBottom w:val="0"/>
          <w:divBdr>
            <w:top w:val="none" w:sz="0" w:space="0" w:color="auto"/>
            <w:left w:val="none" w:sz="0" w:space="0" w:color="auto"/>
            <w:bottom w:val="none" w:sz="0" w:space="0" w:color="auto"/>
            <w:right w:val="none" w:sz="0" w:space="0" w:color="auto"/>
          </w:divBdr>
        </w:div>
      </w:divsChild>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 w:id="2027437376">
      <w:bodyDiv w:val="1"/>
      <w:marLeft w:val="0"/>
      <w:marRight w:val="0"/>
      <w:marTop w:val="0"/>
      <w:marBottom w:val="0"/>
      <w:divBdr>
        <w:top w:val="none" w:sz="0" w:space="0" w:color="auto"/>
        <w:left w:val="none" w:sz="0" w:space="0" w:color="auto"/>
        <w:bottom w:val="none" w:sz="0" w:space="0" w:color="auto"/>
        <w:right w:val="none" w:sz="0" w:space="0" w:color="auto"/>
      </w:divBdr>
      <w:divsChild>
        <w:div w:id="1804888924">
          <w:marLeft w:val="806"/>
          <w:marRight w:val="0"/>
          <w:marTop w:val="200"/>
          <w:marBottom w:val="0"/>
          <w:divBdr>
            <w:top w:val="none" w:sz="0" w:space="0" w:color="auto"/>
            <w:left w:val="none" w:sz="0" w:space="0" w:color="auto"/>
            <w:bottom w:val="none" w:sz="0" w:space="0" w:color="auto"/>
            <w:right w:val="none" w:sz="0" w:space="0" w:color="auto"/>
          </w:divBdr>
        </w:div>
        <w:div w:id="854533577">
          <w:marLeft w:val="806"/>
          <w:marRight w:val="0"/>
          <w:marTop w:val="200"/>
          <w:marBottom w:val="0"/>
          <w:divBdr>
            <w:top w:val="none" w:sz="0" w:space="0" w:color="auto"/>
            <w:left w:val="none" w:sz="0" w:space="0" w:color="auto"/>
            <w:bottom w:val="none" w:sz="0" w:space="0" w:color="auto"/>
            <w:right w:val="none" w:sz="0" w:space="0" w:color="auto"/>
          </w:divBdr>
        </w:div>
        <w:div w:id="789932076">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c208031d74e44a1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G">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64144-ca3b-47ab-a142-93b76c4c492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4B888A8E71149BA1FDF36AA0410F2" ma:contentTypeVersion="11" ma:contentTypeDescription="Create a new document." ma:contentTypeScope="" ma:versionID="a2acd571cfbae07cc1c1b9b4f31a4903">
  <xsd:schema xmlns:xsd="http://www.w3.org/2001/XMLSchema" xmlns:xs="http://www.w3.org/2001/XMLSchema" xmlns:p="http://schemas.microsoft.com/office/2006/metadata/properties" xmlns:ns2="5f8dbb90-e206-4f83-9820-44f04f84401f" xmlns:ns3="ab864144-ca3b-47ab-a142-93b76c4c492d" targetNamespace="http://schemas.microsoft.com/office/2006/metadata/properties" ma:root="true" ma:fieldsID="3c31c27e1b082e584a7e0e139cda3467" ns2:_="" ns3:_="">
    <xsd:import namespace="5f8dbb90-e206-4f83-9820-44f04f84401f"/>
    <xsd:import namespace="ab864144-ca3b-47ab-a142-93b76c4c4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dbb90-e206-4f83-9820-44f04f844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64144-ca3b-47ab-a142-93b76c4c4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 ds:uri="ab864144-ca3b-47ab-a142-93b76c4c492d"/>
  </ds:schemaRefs>
</ds:datastoreItem>
</file>

<file path=customXml/itemProps2.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3.xml><?xml version="1.0" encoding="utf-8"?>
<ds:datastoreItem xmlns:ds="http://schemas.openxmlformats.org/officeDocument/2006/customXml" ds:itemID="{B3F73190-61A4-4C37-A4DC-E95EB1B87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dbb90-e206-4f83-9820-44f04f84401f"/>
    <ds:schemaRef ds:uri="ab864144-ca3b-47ab-a142-93b76c4c4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EBA4F-A0E0-475E-8E41-97043E1D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Lynh</dc:creator>
  <cp:lastModifiedBy>Erin Tilley</cp:lastModifiedBy>
  <cp:revision>6</cp:revision>
  <cp:lastPrinted>2021-05-14T13:55:00Z</cp:lastPrinted>
  <dcterms:created xsi:type="dcterms:W3CDTF">2021-06-03T16:31:00Z</dcterms:created>
  <dcterms:modified xsi:type="dcterms:W3CDTF">2021-06-28T19:00:00Z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0x0101005394B888A8E71149BA1FDF36AA0410F2</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tatus">
    <vt:lpwstr>1. In development</vt:lpwstr>
  </property>
</Properties>
</file>